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569" w:rsidRDefault="00753569" w:rsidP="00753569">
      <w:r>
        <w:t>Aktivnost</w:t>
      </w:r>
    </w:p>
    <w:p w:rsidR="00753569" w:rsidRPr="00643C88" w:rsidRDefault="00D658C5" w:rsidP="00753569">
      <w:pPr>
        <w:rPr>
          <w:color w:val="31849B" w:themeColor="accent5" w:themeShade="BF"/>
          <w:sz w:val="24"/>
        </w:rPr>
      </w:pPr>
      <w:r>
        <w:rPr>
          <w:color w:val="31849B" w:themeColor="accent5" w:themeShade="BF"/>
          <w:sz w:val="24"/>
        </w:rPr>
        <w:t>Jotacija</w:t>
      </w:r>
    </w:p>
    <w:tbl>
      <w:tblPr>
        <w:tblStyle w:val="ListTable6ColorfulAccent5"/>
        <w:tblpPr w:leftFromText="180" w:rightFromText="180" w:vertAnchor="text" w:horzAnchor="margin" w:tblpXSpec="center" w:tblpY="126"/>
        <w:tblW w:w="15179" w:type="dxa"/>
        <w:tblBorders>
          <w:top w:val="none" w:sz="0" w:space="0" w:color="auto"/>
          <w:bottom w:val="none" w:sz="0" w:space="0" w:color="auto"/>
          <w:insideV w:val="dashed" w:sz="4" w:space="0" w:color="987200"/>
        </w:tblBorders>
        <w:tblLook w:val="04A0"/>
      </w:tblPr>
      <w:tblGrid>
        <w:gridCol w:w="5023"/>
        <w:gridCol w:w="5078"/>
        <w:gridCol w:w="5078"/>
      </w:tblGrid>
      <w:tr w:rsidR="00753569" w:rsidTr="00C46A50">
        <w:trPr>
          <w:cnfStyle w:val="100000000000"/>
          <w:trHeight w:val="393"/>
        </w:trPr>
        <w:tc>
          <w:tcPr>
            <w:cnfStyle w:val="001000000000"/>
            <w:tcW w:w="5023" w:type="dxa"/>
          </w:tcPr>
          <w:p w:rsidR="00753569" w:rsidRDefault="00753569" w:rsidP="00C46A50">
            <w:pPr>
              <w:spacing w:before="120" w:after="120"/>
              <w:ind w:left="113"/>
            </w:pPr>
            <w:r>
              <w:t>Vremensko trajanje aktivnosti</w:t>
            </w:r>
          </w:p>
        </w:tc>
        <w:tc>
          <w:tcPr>
            <w:tcW w:w="5078" w:type="dxa"/>
          </w:tcPr>
          <w:p w:rsidR="00753569" w:rsidRDefault="00753569" w:rsidP="00C46A50">
            <w:pPr>
              <w:spacing w:before="120" w:after="120"/>
              <w:ind w:left="113"/>
              <w:cnfStyle w:val="100000000000"/>
            </w:pPr>
            <w:r>
              <w:t>vrijeme ostvarivanja</w:t>
            </w:r>
          </w:p>
        </w:tc>
        <w:tc>
          <w:tcPr>
            <w:tcW w:w="5078" w:type="dxa"/>
          </w:tcPr>
          <w:p w:rsidR="00753569" w:rsidRDefault="00753569" w:rsidP="00C46A50">
            <w:pPr>
              <w:spacing w:before="120" w:after="120"/>
              <w:ind w:left="113"/>
              <w:cnfStyle w:val="100000000000"/>
            </w:pPr>
            <w:r>
              <w:t>sredstva, pomagala, alati</w:t>
            </w:r>
          </w:p>
        </w:tc>
      </w:tr>
      <w:tr w:rsidR="00753569" w:rsidTr="00C46A50">
        <w:trPr>
          <w:cnfStyle w:val="000000100000"/>
          <w:trHeight w:val="393"/>
        </w:trPr>
        <w:tc>
          <w:tcPr>
            <w:cnfStyle w:val="001000000000"/>
            <w:tcW w:w="5023" w:type="dxa"/>
          </w:tcPr>
          <w:p w:rsidR="00753569" w:rsidRPr="006738D3" w:rsidRDefault="00D658C5" w:rsidP="00C46A50">
            <w:pPr>
              <w:spacing w:before="60"/>
              <w:ind w:left="113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  <w:r w:rsidR="00753569">
              <w:rPr>
                <w:color w:val="000000" w:themeColor="text1"/>
              </w:rPr>
              <w:t xml:space="preserve"> sata</w:t>
            </w:r>
          </w:p>
        </w:tc>
        <w:tc>
          <w:tcPr>
            <w:tcW w:w="5078" w:type="dxa"/>
          </w:tcPr>
          <w:p w:rsidR="00753569" w:rsidRPr="006738D3" w:rsidRDefault="00753569" w:rsidP="00C46A50">
            <w:pPr>
              <w:spacing w:before="60"/>
              <w:ind w:left="113"/>
              <w:cnfStyle w:val="000000100000"/>
              <w:rPr>
                <w:color w:val="000000" w:themeColor="text1"/>
              </w:rPr>
            </w:pPr>
          </w:p>
        </w:tc>
        <w:tc>
          <w:tcPr>
            <w:tcW w:w="5078" w:type="dxa"/>
          </w:tcPr>
          <w:p w:rsidR="00753569" w:rsidRDefault="002870D0" w:rsidP="00D658C5">
            <w:pPr>
              <w:spacing w:after="60"/>
              <w:ind w:left="113"/>
              <w:cnfStyle w:val="000000100000"/>
            </w:pPr>
            <w:r>
              <w:rPr>
                <w:color w:val="000000" w:themeColor="text1"/>
              </w:rPr>
              <w:t xml:space="preserve">e-sfera, udžbenik i radna bilježnica </w:t>
            </w:r>
            <w:r w:rsidRPr="00FF3543">
              <w:rPr>
                <w:i/>
                <w:color w:val="000000" w:themeColor="text1"/>
              </w:rPr>
              <w:t xml:space="preserve">Naš hrvatski </w:t>
            </w:r>
            <w:r>
              <w:rPr>
                <w:i/>
                <w:color w:val="000000" w:themeColor="text1"/>
              </w:rPr>
              <w:t xml:space="preserve">7,  </w:t>
            </w:r>
            <w:r>
              <w:rPr>
                <w:color w:val="000000" w:themeColor="text1"/>
              </w:rPr>
              <w:t>tableti</w:t>
            </w:r>
            <w:r w:rsidR="00857876">
              <w:rPr>
                <w:color w:val="000000" w:themeColor="text1"/>
              </w:rPr>
              <w:t>, A3 papir</w:t>
            </w:r>
          </w:p>
        </w:tc>
      </w:tr>
    </w:tbl>
    <w:p w:rsidR="00753569" w:rsidRPr="00EC3D00" w:rsidRDefault="00753569" w:rsidP="00EC3D00">
      <w:pPr>
        <w:ind w:left="10620"/>
        <w:rPr>
          <w:color w:val="C00000"/>
        </w:rPr>
      </w:pPr>
    </w:p>
    <w:tbl>
      <w:tblPr>
        <w:tblStyle w:val="Reetkatablice"/>
        <w:tblW w:w="150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/>
      </w:tblPr>
      <w:tblGrid>
        <w:gridCol w:w="15073"/>
      </w:tblGrid>
      <w:tr w:rsidR="00753569" w:rsidRPr="00FF4EC9" w:rsidTr="00C46A50">
        <w:trPr>
          <w:trHeight w:val="421"/>
        </w:trPr>
        <w:tc>
          <w:tcPr>
            <w:tcW w:w="15073" w:type="dxa"/>
            <w:tcBorders>
              <w:top w:val="single" w:sz="4" w:space="0" w:color="31849B" w:themeColor="accent5" w:themeShade="BF"/>
              <w:bottom w:val="dashed" w:sz="4" w:space="0" w:color="987200"/>
            </w:tcBorders>
            <w:shd w:val="clear" w:color="auto" w:fill="FFFFFF" w:themeFill="background1"/>
          </w:tcPr>
          <w:p w:rsidR="00753569" w:rsidRPr="00FF4EC9" w:rsidRDefault="00753569" w:rsidP="00C46A50">
            <w:pPr>
              <w:spacing w:before="120" w:after="120"/>
              <w:ind w:left="57"/>
              <w:rPr>
                <w:color w:val="31849B" w:themeColor="accent5" w:themeShade="BF"/>
              </w:rPr>
            </w:pPr>
            <w:r>
              <w:rPr>
                <w:color w:val="31849B" w:themeColor="accent5" w:themeShade="BF"/>
              </w:rPr>
              <w:t>ODGOJNO-OBRAZOVNI ISHODI na razini aktivnosti</w:t>
            </w:r>
          </w:p>
        </w:tc>
      </w:tr>
      <w:tr w:rsidR="00753569" w:rsidTr="00C46A50">
        <w:trPr>
          <w:trHeight w:val="421"/>
        </w:trPr>
        <w:tc>
          <w:tcPr>
            <w:tcW w:w="15073" w:type="dxa"/>
            <w:tcBorders>
              <w:top w:val="dashed" w:sz="4" w:space="0" w:color="987200"/>
            </w:tcBorders>
            <w:shd w:val="clear" w:color="auto" w:fill="DAEEF3" w:themeFill="accent5" w:themeFillTint="33"/>
          </w:tcPr>
          <w:p w:rsidR="002870D0" w:rsidRDefault="00A6762A" w:rsidP="002870D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2870D0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2870D0" w:rsidRPr="002870D0">
              <w:rPr>
                <w:rFonts w:asciiTheme="minorHAnsi" w:hAnsiTheme="minorHAnsi" w:cstheme="minorHAnsi"/>
                <w:sz w:val="22"/>
                <w:szCs w:val="22"/>
              </w:rPr>
              <w:t>prepoznati i objasniti glasovnu promjenu – jotacija</w:t>
            </w:r>
          </w:p>
          <w:p w:rsidR="002870D0" w:rsidRPr="002870D0" w:rsidRDefault="002870D0" w:rsidP="002870D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rješavati zadatke u skupini</w:t>
            </w:r>
          </w:p>
          <w:p w:rsidR="002870D0" w:rsidRDefault="002870D0" w:rsidP="002870D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- predstaviti drugim učenicima rezultate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skupinskog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rada</w:t>
            </w:r>
          </w:p>
          <w:p w:rsidR="002870D0" w:rsidRDefault="002870D0" w:rsidP="002870D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 vrednovati doprinos radu ostalih članova skupine</w:t>
            </w:r>
          </w:p>
          <w:p w:rsidR="002870D0" w:rsidRDefault="002870D0" w:rsidP="002870D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 prepoznati glasove koji se stapaju s glasom j u novi glas</w:t>
            </w:r>
          </w:p>
          <w:p w:rsidR="002870D0" w:rsidRDefault="002870D0" w:rsidP="002870D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 pravilno pisati riječi u kojima se provodi jotacija</w:t>
            </w:r>
          </w:p>
          <w:p w:rsidR="002870D0" w:rsidRDefault="002870D0" w:rsidP="002870D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 razlikovati jotaciju i palatalizaciju u glagolima u prezentu</w:t>
            </w:r>
          </w:p>
          <w:p w:rsidR="002870D0" w:rsidRDefault="002870D0" w:rsidP="002870D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 prepoznati riječi u kojima se provodi jotacija</w:t>
            </w:r>
          </w:p>
          <w:p w:rsidR="002870D0" w:rsidRDefault="002870D0" w:rsidP="002870D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 tvoriti zbirne imenice u kojima se provodi jotacija</w:t>
            </w:r>
          </w:p>
          <w:p w:rsidR="002870D0" w:rsidRDefault="002870D0" w:rsidP="002870D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 razlikovati sibilarizaciju, palatalizaciju i jotaciju</w:t>
            </w:r>
          </w:p>
          <w:p w:rsidR="002870D0" w:rsidRDefault="002870D0" w:rsidP="002870D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 osmisliti upute za razgibavanje s glagolima u imperativu u kojima se provodi jotacija</w:t>
            </w:r>
          </w:p>
          <w:p w:rsidR="00753569" w:rsidRPr="00A6762A" w:rsidRDefault="00753569" w:rsidP="002870D0">
            <w:pPr>
              <w:pStyle w:val="Bezproreda"/>
              <w:spacing w:before="120"/>
              <w:ind w:left="113"/>
              <w:rPr>
                <w:sz w:val="18"/>
              </w:rPr>
            </w:pPr>
          </w:p>
        </w:tc>
      </w:tr>
    </w:tbl>
    <w:p w:rsidR="00753569" w:rsidRDefault="00753569" w:rsidP="00753569"/>
    <w:tbl>
      <w:tblPr>
        <w:tblStyle w:val="Reetkatablice"/>
        <w:tblW w:w="150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/>
      </w:tblPr>
      <w:tblGrid>
        <w:gridCol w:w="15073"/>
      </w:tblGrid>
      <w:tr w:rsidR="00753569" w:rsidRPr="00FF4EC9" w:rsidTr="00C46A50">
        <w:trPr>
          <w:trHeight w:val="421"/>
        </w:trPr>
        <w:tc>
          <w:tcPr>
            <w:tcW w:w="15073" w:type="dxa"/>
            <w:tcBorders>
              <w:top w:val="single" w:sz="4" w:space="0" w:color="31849B" w:themeColor="accent5" w:themeShade="BF"/>
              <w:bottom w:val="dashed" w:sz="4" w:space="0" w:color="987200"/>
            </w:tcBorders>
            <w:shd w:val="clear" w:color="auto" w:fill="31849B" w:themeFill="accent5" w:themeFillShade="BF"/>
          </w:tcPr>
          <w:p w:rsidR="00753569" w:rsidRPr="00FF4EC9" w:rsidRDefault="00753569" w:rsidP="00C46A50">
            <w:pPr>
              <w:spacing w:before="120" w:after="120"/>
              <w:ind w:left="57"/>
              <w:rPr>
                <w:color w:val="31849B" w:themeColor="accent5" w:themeShade="BF"/>
              </w:rPr>
            </w:pPr>
            <w:r w:rsidRPr="00643C88">
              <w:rPr>
                <w:color w:val="FFFFFF" w:themeColor="background1"/>
              </w:rPr>
              <w:t xml:space="preserve">OPIS AKTIVNOSTI </w:t>
            </w:r>
          </w:p>
        </w:tc>
      </w:tr>
      <w:tr w:rsidR="00753569" w:rsidTr="00A6762A">
        <w:trPr>
          <w:trHeight w:val="421"/>
        </w:trPr>
        <w:tc>
          <w:tcPr>
            <w:tcW w:w="15073" w:type="dxa"/>
            <w:tcBorders>
              <w:top w:val="dashed" w:sz="4" w:space="0" w:color="987200"/>
              <w:bottom w:val="dashed" w:sz="4" w:space="0" w:color="987200"/>
            </w:tcBorders>
            <w:shd w:val="clear" w:color="auto" w:fill="FFFFFF" w:themeFill="background1"/>
          </w:tcPr>
          <w:p w:rsidR="00861494" w:rsidRDefault="00753569" w:rsidP="00463B1E">
            <w:pPr>
              <w:pStyle w:val="Bezproreda"/>
              <w:numPr>
                <w:ilvl w:val="0"/>
                <w:numId w:val="1"/>
              </w:numPr>
              <w:spacing w:before="120" w:after="120"/>
            </w:pPr>
            <w:proofErr w:type="spellStart"/>
            <w:r>
              <w:t>aktivnost</w:t>
            </w:r>
            <w:proofErr w:type="spellEnd"/>
            <w:r>
              <w:t xml:space="preserve"> –</w:t>
            </w:r>
            <w:r w:rsidR="00861494">
              <w:t xml:space="preserve"> </w:t>
            </w:r>
            <w:proofErr w:type="spellStart"/>
            <w:r w:rsidR="00DA41EE">
              <w:rPr>
                <w:b/>
              </w:rPr>
              <w:t>B</w:t>
            </w:r>
            <w:r w:rsidR="0036007C" w:rsidRPr="00DA41EE">
              <w:rPr>
                <w:b/>
              </w:rPr>
              <w:t>rže</w:t>
            </w:r>
            <w:proofErr w:type="spellEnd"/>
            <w:r w:rsidR="0036007C" w:rsidRPr="00DA41EE">
              <w:rPr>
                <w:b/>
              </w:rPr>
              <w:t xml:space="preserve">, </w:t>
            </w:r>
            <w:proofErr w:type="spellStart"/>
            <w:r w:rsidR="0036007C" w:rsidRPr="00DA41EE">
              <w:rPr>
                <w:b/>
              </w:rPr>
              <w:t>više</w:t>
            </w:r>
            <w:proofErr w:type="spellEnd"/>
            <w:r w:rsidR="0036007C" w:rsidRPr="00DA41EE">
              <w:rPr>
                <w:b/>
              </w:rPr>
              <w:t xml:space="preserve">, </w:t>
            </w:r>
            <w:proofErr w:type="spellStart"/>
            <w:r w:rsidR="0036007C" w:rsidRPr="00DA41EE">
              <w:rPr>
                <w:b/>
              </w:rPr>
              <w:t>jače</w:t>
            </w:r>
            <w:proofErr w:type="spellEnd"/>
          </w:p>
          <w:p w:rsidR="0036007C" w:rsidRDefault="00D658C5" w:rsidP="00D658C5">
            <w:pPr>
              <w:pStyle w:val="Bezproreda"/>
              <w:spacing w:before="120" w:after="120"/>
              <w:ind w:left="473"/>
            </w:pPr>
            <w:proofErr w:type="spellStart"/>
            <w:r>
              <w:t>O</w:t>
            </w:r>
            <w:r w:rsidR="0036007C">
              <w:t>bjasni</w:t>
            </w:r>
            <w:proofErr w:type="spellEnd"/>
            <w:r w:rsidR="0036007C">
              <w:t xml:space="preserve"> </w:t>
            </w:r>
            <w:proofErr w:type="spellStart"/>
            <w:r w:rsidR="0036007C">
              <w:t>što</w:t>
            </w:r>
            <w:proofErr w:type="spellEnd"/>
            <w:r w:rsidR="0036007C">
              <w:t xml:space="preserve"> </w:t>
            </w:r>
            <w:proofErr w:type="spellStart"/>
            <w:r w:rsidR="0036007C">
              <w:t>znači</w:t>
            </w:r>
            <w:proofErr w:type="spellEnd"/>
            <w:r w:rsidR="0036007C">
              <w:t xml:space="preserve"> </w:t>
            </w:r>
            <w:proofErr w:type="spellStart"/>
            <w:r w:rsidR="0036007C">
              <w:t>o</w:t>
            </w:r>
            <w:r>
              <w:t>limpijsko</w:t>
            </w:r>
            <w:proofErr w:type="spellEnd"/>
            <w:r>
              <w:t xml:space="preserve"> </w:t>
            </w:r>
            <w:proofErr w:type="spellStart"/>
            <w:r>
              <w:t>geslo</w:t>
            </w:r>
            <w:proofErr w:type="spellEnd"/>
            <w:r>
              <w:t xml:space="preserve"> je </w:t>
            </w:r>
            <w:proofErr w:type="spellStart"/>
            <w:r>
              <w:t>Brže</w:t>
            </w:r>
            <w:proofErr w:type="spellEnd"/>
            <w:r>
              <w:t xml:space="preserve">, </w:t>
            </w:r>
            <w:proofErr w:type="spellStart"/>
            <w:r>
              <w:t>više</w:t>
            </w:r>
            <w:proofErr w:type="spellEnd"/>
            <w:r>
              <w:t xml:space="preserve">, </w:t>
            </w:r>
            <w:proofErr w:type="spellStart"/>
            <w:r>
              <w:t>jače</w:t>
            </w:r>
            <w:proofErr w:type="spellEnd"/>
            <w:r>
              <w:t xml:space="preserve">. </w:t>
            </w:r>
            <w:r w:rsidR="0036007C">
              <w:t xml:space="preserve"> </w:t>
            </w:r>
            <w:proofErr w:type="spellStart"/>
            <w:r w:rsidR="0036007C">
              <w:t>Napiši</w:t>
            </w:r>
            <w:proofErr w:type="spellEnd"/>
            <w:r w:rsidR="0036007C">
              <w:t xml:space="preserve"> </w:t>
            </w:r>
            <w:proofErr w:type="spellStart"/>
            <w:r w:rsidR="0036007C">
              <w:t>pozitiv</w:t>
            </w:r>
            <w:proofErr w:type="spellEnd"/>
            <w:r w:rsidR="0036007C">
              <w:t xml:space="preserve"> </w:t>
            </w:r>
            <w:proofErr w:type="spellStart"/>
            <w:r w:rsidR="0036007C">
              <w:t>pridjeva</w:t>
            </w:r>
            <w:proofErr w:type="spellEnd"/>
            <w:r w:rsidR="0036007C">
              <w:t xml:space="preserve"> </w:t>
            </w:r>
            <w:proofErr w:type="spellStart"/>
            <w:r w:rsidR="0036007C">
              <w:t>brže</w:t>
            </w:r>
            <w:proofErr w:type="spellEnd"/>
            <w:r w:rsidR="0036007C">
              <w:t xml:space="preserve">, </w:t>
            </w:r>
            <w:proofErr w:type="spellStart"/>
            <w:r w:rsidR="0036007C">
              <w:t>više</w:t>
            </w:r>
            <w:proofErr w:type="spellEnd"/>
            <w:r w:rsidR="0036007C">
              <w:t xml:space="preserve">, </w:t>
            </w:r>
            <w:proofErr w:type="spellStart"/>
            <w:r w:rsidR="0036007C">
              <w:t>jače</w:t>
            </w:r>
            <w:proofErr w:type="spellEnd"/>
            <w:r w:rsidR="0036007C">
              <w:t xml:space="preserve">. </w:t>
            </w:r>
            <w:proofErr w:type="spellStart"/>
            <w:r w:rsidR="0036007C">
              <w:t>Označi</w:t>
            </w:r>
            <w:proofErr w:type="spellEnd"/>
            <w:r w:rsidR="0036007C">
              <w:t xml:space="preserve"> </w:t>
            </w:r>
            <w:proofErr w:type="spellStart"/>
            <w:r w:rsidR="0036007C">
              <w:t>glasove</w:t>
            </w:r>
            <w:proofErr w:type="spellEnd"/>
            <w:r w:rsidR="0036007C">
              <w:t xml:space="preserve"> </w:t>
            </w:r>
            <w:proofErr w:type="spellStart"/>
            <w:r w:rsidR="0036007C">
              <w:t>koji</w:t>
            </w:r>
            <w:proofErr w:type="spellEnd"/>
            <w:r w:rsidR="0036007C">
              <w:t xml:space="preserve"> </w:t>
            </w:r>
            <w:proofErr w:type="spellStart"/>
            <w:r w:rsidR="0036007C">
              <w:t>su</w:t>
            </w:r>
            <w:proofErr w:type="spellEnd"/>
            <w:r w:rsidR="0036007C">
              <w:t xml:space="preserve"> se </w:t>
            </w:r>
            <w:proofErr w:type="spellStart"/>
            <w:r w:rsidR="0036007C">
              <w:t>promijenili</w:t>
            </w:r>
            <w:proofErr w:type="spellEnd"/>
            <w:r w:rsidR="0036007C">
              <w:t>.</w:t>
            </w:r>
          </w:p>
          <w:p w:rsidR="00CE025B" w:rsidRPr="00CE025B" w:rsidRDefault="0036007C" w:rsidP="00CE025B">
            <w:pPr>
              <w:pStyle w:val="Bezproreda"/>
              <w:numPr>
                <w:ilvl w:val="0"/>
                <w:numId w:val="1"/>
              </w:numPr>
              <w:spacing w:before="120" w:after="120"/>
            </w:pPr>
            <w:proofErr w:type="spellStart"/>
            <w:r w:rsidRPr="00CE025B">
              <w:t>aktivnost</w:t>
            </w:r>
            <w:proofErr w:type="spellEnd"/>
            <w:r w:rsidRPr="00CE025B">
              <w:t xml:space="preserve"> –</w:t>
            </w:r>
            <w:r w:rsidR="00CE025B" w:rsidRPr="00CE025B">
              <w:t xml:space="preserve"> </w:t>
            </w:r>
            <w:proofErr w:type="spellStart"/>
            <w:r w:rsidR="00CE025B" w:rsidRPr="00CE025B">
              <w:rPr>
                <w:b/>
              </w:rPr>
              <w:t>Vrtuljak</w:t>
            </w:r>
            <w:proofErr w:type="spellEnd"/>
            <w:r w:rsidR="00CE025B" w:rsidRPr="00CE025B">
              <w:rPr>
                <w:b/>
              </w:rPr>
              <w:t xml:space="preserve"> / Place mat </w:t>
            </w:r>
            <w:proofErr w:type="spellStart"/>
            <w:r w:rsidR="00CE025B" w:rsidRPr="00CE025B">
              <w:rPr>
                <w:b/>
              </w:rPr>
              <w:t>postupak</w:t>
            </w:r>
            <w:proofErr w:type="spellEnd"/>
          </w:p>
          <w:p w:rsidR="00CE025B" w:rsidRDefault="00CE025B" w:rsidP="00CE025B">
            <w:pPr>
              <w:pStyle w:val="Bezproreda"/>
              <w:spacing w:before="120" w:after="120"/>
              <w:ind w:left="473"/>
            </w:pPr>
            <w:proofErr w:type="spellStart"/>
            <w:r>
              <w:lastRenderedPageBreak/>
              <w:t>Učenici</w:t>
            </w:r>
            <w:proofErr w:type="spellEnd"/>
            <w:r>
              <w:t xml:space="preserve"> </w:t>
            </w:r>
            <w:proofErr w:type="spellStart"/>
            <w:r>
              <w:t>su</w:t>
            </w:r>
            <w:proofErr w:type="spellEnd"/>
            <w:r>
              <w:t xml:space="preserve"> </w:t>
            </w:r>
            <w:proofErr w:type="spellStart"/>
            <w:r>
              <w:t>podijeljeni</w:t>
            </w:r>
            <w:proofErr w:type="spellEnd"/>
            <w:r>
              <w:t xml:space="preserve"> u </w:t>
            </w:r>
            <w:proofErr w:type="spellStart"/>
            <w:r>
              <w:t>četveročlane</w:t>
            </w:r>
            <w:proofErr w:type="spellEnd"/>
            <w:r>
              <w:t xml:space="preserve"> </w:t>
            </w:r>
            <w:proofErr w:type="spellStart"/>
            <w:r>
              <w:t>skupine</w:t>
            </w:r>
            <w:proofErr w:type="spellEnd"/>
            <w:r>
              <w:t xml:space="preserve">. </w:t>
            </w:r>
            <w:proofErr w:type="spellStart"/>
            <w:r>
              <w:t>Svaka</w:t>
            </w:r>
            <w:proofErr w:type="spellEnd"/>
            <w:r>
              <w:t xml:space="preserve"> </w:t>
            </w:r>
            <w:proofErr w:type="spellStart"/>
            <w:r>
              <w:t>skupina</w:t>
            </w:r>
            <w:proofErr w:type="spellEnd"/>
            <w:r>
              <w:t xml:space="preserve"> </w:t>
            </w:r>
            <w:proofErr w:type="spellStart"/>
            <w:r>
              <w:t>dobiva</w:t>
            </w:r>
            <w:proofErr w:type="spellEnd"/>
            <w:r>
              <w:t xml:space="preserve"> </w:t>
            </w:r>
            <w:proofErr w:type="spellStart"/>
            <w:r>
              <w:t>veliki</w:t>
            </w:r>
            <w:proofErr w:type="spellEnd"/>
            <w:r>
              <w:t xml:space="preserve"> arak </w:t>
            </w:r>
            <w:proofErr w:type="spellStart"/>
            <w:r>
              <w:t>papira</w:t>
            </w:r>
            <w:proofErr w:type="spellEnd"/>
            <w:r>
              <w:t xml:space="preserve"> (A3 format)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svaki</w:t>
            </w:r>
            <w:proofErr w:type="spellEnd"/>
            <w:r>
              <w:t xml:space="preserve"> </w:t>
            </w:r>
            <w:proofErr w:type="spellStart"/>
            <w:r>
              <w:t>učenik</w:t>
            </w:r>
            <w:proofErr w:type="spellEnd"/>
            <w:r>
              <w:t xml:space="preserve"> </w:t>
            </w:r>
            <w:proofErr w:type="spellStart"/>
            <w:r>
              <w:t>ima</w:t>
            </w:r>
            <w:proofErr w:type="spellEnd"/>
            <w:r>
              <w:t xml:space="preserve"> </w:t>
            </w:r>
            <w:proofErr w:type="spellStart"/>
            <w:r>
              <w:t>svoje</w:t>
            </w:r>
            <w:proofErr w:type="spellEnd"/>
            <w:r>
              <w:t xml:space="preserve"> </w:t>
            </w:r>
            <w:proofErr w:type="spellStart"/>
            <w:r>
              <w:t>polje</w:t>
            </w:r>
            <w:proofErr w:type="spellEnd"/>
            <w:r>
              <w:t xml:space="preserve"> (</w:t>
            </w:r>
            <w:proofErr w:type="spellStart"/>
            <w:r>
              <w:t>osobni</w:t>
            </w:r>
            <w:proofErr w:type="spellEnd"/>
            <w:r>
              <w:t xml:space="preserve"> </w:t>
            </w:r>
            <w:proofErr w:type="spellStart"/>
            <w:r>
              <w:t>prostor</w:t>
            </w:r>
            <w:proofErr w:type="spellEnd"/>
            <w:r>
              <w:t xml:space="preserve">), a u </w:t>
            </w:r>
            <w:proofErr w:type="spellStart"/>
            <w:r>
              <w:t>sredini</w:t>
            </w:r>
            <w:proofErr w:type="spellEnd"/>
            <w:r>
              <w:t xml:space="preserve"> se </w:t>
            </w:r>
            <w:proofErr w:type="spellStart"/>
            <w:r>
              <w:t>nalazi</w:t>
            </w:r>
            <w:proofErr w:type="spellEnd"/>
            <w:r>
              <w:t xml:space="preserve"> </w:t>
            </w:r>
            <w:proofErr w:type="spellStart"/>
            <w:r>
              <w:t>prazan</w:t>
            </w:r>
            <w:proofErr w:type="spellEnd"/>
            <w:r>
              <w:t xml:space="preserve"> </w:t>
            </w:r>
            <w:proofErr w:type="spellStart"/>
            <w:r>
              <w:t>prostor</w:t>
            </w:r>
            <w:proofErr w:type="spellEnd"/>
            <w:r>
              <w:t xml:space="preserve"> (</w:t>
            </w:r>
            <w:proofErr w:type="spellStart"/>
            <w:r>
              <w:t>zajednički</w:t>
            </w:r>
            <w:proofErr w:type="spellEnd"/>
            <w:r>
              <w:t xml:space="preserve"> </w:t>
            </w:r>
            <w:proofErr w:type="spellStart"/>
            <w:r>
              <w:t>prostor</w:t>
            </w:r>
            <w:proofErr w:type="spellEnd"/>
            <w:r>
              <w:t xml:space="preserve">).  </w:t>
            </w:r>
          </w:p>
          <w:p w:rsidR="00CE025B" w:rsidRPr="00A56BDF" w:rsidRDefault="00CE025B" w:rsidP="00CE025B">
            <w:pPr>
              <w:pStyle w:val="Bezproreda"/>
              <w:spacing w:before="120" w:after="120"/>
              <w:ind w:left="473"/>
            </w:pPr>
            <w:r>
              <w:rPr>
                <w:noProof/>
                <w:lang w:val="hr-HR" w:eastAsia="hr-HR"/>
              </w:rPr>
              <w:drawing>
                <wp:inline distT="0" distB="0" distL="0" distR="0">
                  <wp:extent cx="3000375" cy="1971675"/>
                  <wp:effectExtent l="19050" t="0" r="9525" b="0"/>
                  <wp:docPr id="7" name="Dijagram 1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6" r:lo="rId7" r:qs="rId8" r:cs="rId9"/>
                    </a:graphicData>
                  </a:graphic>
                </wp:inline>
              </w:drawing>
            </w:r>
          </w:p>
          <w:p w:rsidR="00CE025B" w:rsidRDefault="00CE025B" w:rsidP="00CE025B">
            <w:pPr>
              <w:pStyle w:val="Bezproreda"/>
              <w:spacing w:before="120" w:after="120"/>
              <w:ind w:left="473"/>
            </w:pPr>
            <w:proofErr w:type="spellStart"/>
            <w:r>
              <w:t>Učenik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istražuje</w:t>
            </w:r>
            <w:proofErr w:type="spellEnd"/>
            <w:r>
              <w:t xml:space="preserve">  s</w:t>
            </w:r>
            <w:proofErr w:type="gramEnd"/>
            <w:r w:rsidRPr="009475BF">
              <w:t xml:space="preserve"> </w:t>
            </w:r>
            <w:proofErr w:type="spellStart"/>
            <w:r w:rsidRPr="009475BF">
              <w:t>pomoć</w:t>
            </w:r>
            <w:r>
              <w:t>u</w:t>
            </w:r>
            <w:proofErr w:type="spellEnd"/>
            <w:r>
              <w:t xml:space="preserve"> </w:t>
            </w:r>
            <w:r w:rsidR="003E6C06">
              <w:t xml:space="preserve"> </w:t>
            </w:r>
            <w:proofErr w:type="spellStart"/>
            <w:r w:rsidR="003E6C06">
              <w:t>smjernica</w:t>
            </w:r>
            <w:proofErr w:type="spellEnd"/>
            <w:r w:rsidR="003E6C06">
              <w:t xml:space="preserve"> </w:t>
            </w:r>
            <w:proofErr w:type="spellStart"/>
            <w:r w:rsidR="003E6C06">
              <w:t>i</w:t>
            </w:r>
            <w:proofErr w:type="spellEnd"/>
            <w:r w:rsidRPr="009475BF">
              <w:t xml:space="preserve"> </w:t>
            </w:r>
            <w:proofErr w:type="spellStart"/>
            <w:r w:rsidRPr="009475BF">
              <w:t>pitanja</w:t>
            </w:r>
            <w:proofErr w:type="spellEnd"/>
            <w:r w:rsidRPr="009475BF">
              <w:t>.</w:t>
            </w:r>
            <w:r>
              <w:t xml:space="preserve"> </w:t>
            </w:r>
          </w:p>
          <w:p w:rsidR="00CE025B" w:rsidRDefault="00CE025B" w:rsidP="00CE025B">
            <w:pPr>
              <w:pStyle w:val="Bezproreda"/>
              <w:spacing w:before="120" w:after="120"/>
            </w:pPr>
            <w:r>
              <w:t xml:space="preserve">         </w:t>
            </w:r>
            <w:proofErr w:type="gramStart"/>
            <w:r>
              <w:t>1.etapa</w:t>
            </w:r>
            <w:proofErr w:type="gramEnd"/>
            <w:r>
              <w:t xml:space="preserve">: </w:t>
            </w:r>
            <w:proofErr w:type="spellStart"/>
            <w:r>
              <w:t>razmišljanje</w:t>
            </w:r>
            <w:proofErr w:type="spellEnd"/>
            <w:r>
              <w:t xml:space="preserve"> (</w:t>
            </w:r>
            <w:proofErr w:type="spellStart"/>
            <w:r>
              <w:t>Učenik</w:t>
            </w:r>
            <w:proofErr w:type="spellEnd"/>
            <w:r>
              <w:t xml:space="preserve"> </w:t>
            </w:r>
            <w:proofErr w:type="spellStart"/>
            <w:r>
              <w:t>čita</w:t>
            </w:r>
            <w:proofErr w:type="spellEnd"/>
            <w:r>
              <w:t xml:space="preserve"> </w:t>
            </w:r>
            <w:proofErr w:type="spellStart"/>
            <w:r>
              <w:t>tekst</w:t>
            </w:r>
            <w:proofErr w:type="spellEnd"/>
            <w:r>
              <w:t xml:space="preserve"> u </w:t>
            </w:r>
            <w:proofErr w:type="spellStart"/>
            <w:r>
              <w:t>udžbeniku</w:t>
            </w:r>
            <w:proofErr w:type="spellEnd"/>
            <w:r>
              <w:t xml:space="preserve">, </w:t>
            </w:r>
            <w:proofErr w:type="spellStart"/>
            <w:r>
              <w:t>traži</w:t>
            </w:r>
            <w:proofErr w:type="spellEnd"/>
            <w:r>
              <w:t xml:space="preserve"> </w:t>
            </w:r>
            <w:proofErr w:type="spellStart"/>
            <w:r>
              <w:t>odgovore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pitanja</w:t>
            </w:r>
            <w:proofErr w:type="spellEnd"/>
            <w:r>
              <w:t xml:space="preserve">, </w:t>
            </w:r>
            <w:proofErr w:type="spellStart"/>
            <w:r>
              <w:t>piše</w:t>
            </w:r>
            <w:proofErr w:type="spellEnd"/>
            <w:r>
              <w:t xml:space="preserve"> </w:t>
            </w:r>
            <w:proofErr w:type="spellStart"/>
            <w:r>
              <w:t>bilješke</w:t>
            </w:r>
            <w:proofErr w:type="spellEnd"/>
            <w:r>
              <w:t xml:space="preserve"> u </w:t>
            </w:r>
            <w:proofErr w:type="spellStart"/>
            <w:r>
              <w:t>svoje</w:t>
            </w:r>
            <w:proofErr w:type="spellEnd"/>
            <w:r>
              <w:t xml:space="preserve"> </w:t>
            </w:r>
            <w:proofErr w:type="spellStart"/>
            <w:r>
              <w:t>polje</w:t>
            </w:r>
            <w:proofErr w:type="spellEnd"/>
            <w:r>
              <w:t>.)</w:t>
            </w:r>
          </w:p>
          <w:p w:rsidR="00AC1175" w:rsidRPr="00CE025B" w:rsidRDefault="00AC1175" w:rsidP="00AC1175">
            <w:pPr>
              <w:pStyle w:val="Bezproreda"/>
              <w:spacing w:before="120" w:after="120"/>
              <w:ind w:left="473"/>
              <w:rPr>
                <w:u w:val="single"/>
              </w:rPr>
            </w:pPr>
            <w:proofErr w:type="spellStart"/>
            <w:r w:rsidRPr="00CE025B">
              <w:rPr>
                <w:u w:val="single"/>
              </w:rPr>
              <w:t>Zadatak</w:t>
            </w:r>
            <w:proofErr w:type="spellEnd"/>
            <w:r w:rsidRPr="00CE025B">
              <w:rPr>
                <w:u w:val="single"/>
              </w:rPr>
              <w:t xml:space="preserve">: </w:t>
            </w:r>
          </w:p>
          <w:p w:rsidR="00AC1175" w:rsidRDefault="00AC1175" w:rsidP="00AC1175">
            <w:pPr>
              <w:pStyle w:val="Bezproreda"/>
              <w:spacing w:before="120" w:after="120"/>
              <w:ind w:left="473"/>
            </w:pPr>
            <w:proofErr w:type="spellStart"/>
            <w:r>
              <w:t>Istraži</w:t>
            </w:r>
            <w:proofErr w:type="spellEnd"/>
            <w:r>
              <w:t xml:space="preserve"> </w:t>
            </w:r>
            <w:proofErr w:type="spellStart"/>
            <w:r>
              <w:t>kako</w:t>
            </w:r>
            <w:proofErr w:type="spellEnd"/>
            <w:r>
              <w:t xml:space="preserve"> je </w:t>
            </w:r>
            <w:proofErr w:type="spellStart"/>
            <w:r>
              <w:t>nastao</w:t>
            </w:r>
            <w:proofErr w:type="spellEnd"/>
            <w:r>
              <w:t xml:space="preserve"> </w:t>
            </w:r>
            <w:proofErr w:type="spellStart"/>
            <w:r>
              <w:t>komparativ</w:t>
            </w:r>
            <w:proofErr w:type="spellEnd"/>
            <w:r>
              <w:t xml:space="preserve"> </w:t>
            </w:r>
            <w:proofErr w:type="spellStart"/>
            <w:r>
              <w:t>pridjeva</w:t>
            </w:r>
            <w:proofErr w:type="spellEnd"/>
            <w:r>
              <w:t xml:space="preserve"> </w:t>
            </w:r>
            <w:proofErr w:type="spellStart"/>
            <w:r w:rsidRPr="00D658C5">
              <w:rPr>
                <w:i/>
              </w:rPr>
              <w:t>brže</w:t>
            </w:r>
            <w:proofErr w:type="spellEnd"/>
            <w:r w:rsidRPr="00D658C5">
              <w:rPr>
                <w:i/>
              </w:rPr>
              <w:t xml:space="preserve">, </w:t>
            </w:r>
            <w:proofErr w:type="spellStart"/>
            <w:r w:rsidRPr="00D658C5">
              <w:rPr>
                <w:i/>
              </w:rPr>
              <w:t>više</w:t>
            </w:r>
            <w:proofErr w:type="spellEnd"/>
            <w:r w:rsidRPr="00D658C5">
              <w:rPr>
                <w:i/>
              </w:rPr>
              <w:t xml:space="preserve">, </w:t>
            </w:r>
            <w:proofErr w:type="spellStart"/>
            <w:r w:rsidRPr="00D658C5">
              <w:rPr>
                <w:i/>
              </w:rPr>
              <w:t>jače</w:t>
            </w:r>
            <w:proofErr w:type="spellEnd"/>
            <w:r>
              <w:t>.</w:t>
            </w:r>
          </w:p>
          <w:p w:rsidR="009D6374" w:rsidRDefault="00AC1175" w:rsidP="009D6374">
            <w:pPr>
              <w:pStyle w:val="Bezproreda"/>
              <w:spacing w:before="120" w:after="120"/>
              <w:ind w:left="473"/>
            </w:pPr>
            <w:proofErr w:type="spellStart"/>
            <w:r>
              <w:t>Što</w:t>
            </w:r>
            <w:proofErr w:type="spellEnd"/>
            <w:r>
              <w:t xml:space="preserve"> je </w:t>
            </w:r>
            <w:proofErr w:type="spellStart"/>
            <w:r>
              <w:t>jot</w:t>
            </w:r>
            <w:r w:rsidR="009D6374">
              <w:t>acija</w:t>
            </w:r>
            <w:proofErr w:type="spellEnd"/>
            <w:r w:rsidR="009D6374">
              <w:t xml:space="preserve">? </w:t>
            </w:r>
            <w:proofErr w:type="spellStart"/>
            <w:r w:rsidR="009D6374">
              <w:t>Objasni</w:t>
            </w:r>
            <w:proofErr w:type="spellEnd"/>
            <w:r w:rsidR="009D6374">
              <w:t xml:space="preserve"> </w:t>
            </w:r>
            <w:proofErr w:type="spellStart"/>
            <w:r w:rsidR="009D6374">
              <w:t>naziv</w:t>
            </w:r>
            <w:proofErr w:type="spellEnd"/>
            <w:r w:rsidR="009D6374">
              <w:t xml:space="preserve"> </w:t>
            </w:r>
            <w:proofErr w:type="spellStart"/>
            <w:r w:rsidR="009D6374">
              <w:t>glasovne</w:t>
            </w:r>
            <w:proofErr w:type="spellEnd"/>
            <w:r w:rsidR="009D6374">
              <w:t xml:space="preserve"> </w:t>
            </w:r>
            <w:proofErr w:type="spellStart"/>
            <w:r w:rsidR="009D6374">
              <w:t>promjene</w:t>
            </w:r>
            <w:proofErr w:type="spellEnd"/>
            <w:r w:rsidR="009D6374">
              <w:t xml:space="preserve">? </w:t>
            </w:r>
            <w:proofErr w:type="spellStart"/>
            <w:r w:rsidR="009D6374">
              <w:t>Što</w:t>
            </w:r>
            <w:proofErr w:type="spellEnd"/>
            <w:r w:rsidR="009D6374">
              <w:t xml:space="preserve"> je jota?</w:t>
            </w:r>
            <w:r>
              <w:t xml:space="preserve"> Koji se </w:t>
            </w:r>
            <w:proofErr w:type="spellStart"/>
            <w:r>
              <w:t>glasovi</w:t>
            </w:r>
            <w:proofErr w:type="spellEnd"/>
            <w:r>
              <w:t xml:space="preserve"> </w:t>
            </w:r>
            <w:proofErr w:type="spellStart"/>
            <w:r>
              <w:t>stapaju</w:t>
            </w:r>
            <w:proofErr w:type="spellEnd"/>
            <w:r>
              <w:t xml:space="preserve"> s </w:t>
            </w:r>
            <w:proofErr w:type="spellStart"/>
            <w:r>
              <w:t>glasom</w:t>
            </w:r>
            <w:proofErr w:type="spellEnd"/>
            <w:r>
              <w:t xml:space="preserve"> </w:t>
            </w:r>
            <w:r w:rsidRPr="00D658C5">
              <w:rPr>
                <w:i/>
              </w:rPr>
              <w:t>j</w:t>
            </w:r>
            <w:r w:rsidR="009D6374">
              <w:t xml:space="preserve">? </w:t>
            </w:r>
            <w:proofErr w:type="spellStart"/>
            <w:r w:rsidR="009D6374">
              <w:t>Objasniti</w:t>
            </w:r>
            <w:proofErr w:type="spellEnd"/>
            <w:r w:rsidR="009D6374">
              <w:t xml:space="preserve"> </w:t>
            </w:r>
            <w:proofErr w:type="spellStart"/>
            <w:r w:rsidR="009D6374">
              <w:t>jotaciju</w:t>
            </w:r>
            <w:proofErr w:type="spellEnd"/>
            <w:r w:rsidR="009D6374">
              <w:t xml:space="preserve"> </w:t>
            </w:r>
            <w:proofErr w:type="spellStart"/>
            <w:r w:rsidR="009D6374">
              <w:t>na</w:t>
            </w:r>
            <w:proofErr w:type="spellEnd"/>
            <w:r w:rsidR="009D6374">
              <w:t xml:space="preserve"> </w:t>
            </w:r>
            <w:proofErr w:type="spellStart"/>
            <w:r w:rsidR="009D6374">
              <w:t>zadanim</w:t>
            </w:r>
            <w:proofErr w:type="spellEnd"/>
            <w:r w:rsidR="009D6374">
              <w:t xml:space="preserve"> </w:t>
            </w:r>
            <w:proofErr w:type="spellStart"/>
            <w:r w:rsidR="009D6374">
              <w:t>primjerima</w:t>
            </w:r>
            <w:proofErr w:type="spellEnd"/>
            <w:r w:rsidR="009D6374">
              <w:t xml:space="preserve">. </w:t>
            </w:r>
          </w:p>
          <w:p w:rsidR="00396B58" w:rsidRDefault="00396B58" w:rsidP="00396B58">
            <w:pPr>
              <w:pStyle w:val="Bezproreda"/>
              <w:spacing w:before="120" w:after="120"/>
              <w:ind w:left="473"/>
            </w:pPr>
            <w:proofErr w:type="spellStart"/>
            <w:r>
              <w:t>Da</w:t>
            </w:r>
            <w:proofErr w:type="spellEnd"/>
            <w:r>
              <w:t xml:space="preserve"> bi </w:t>
            </w:r>
            <w:proofErr w:type="spellStart"/>
            <w:r>
              <w:t>bilo</w:t>
            </w:r>
            <w:proofErr w:type="spellEnd"/>
            <w:r>
              <w:t xml:space="preserve"> </w:t>
            </w:r>
            <w:proofErr w:type="spellStart"/>
            <w:r>
              <w:t>zanimljivije</w:t>
            </w:r>
            <w:proofErr w:type="spellEnd"/>
            <w:r>
              <w:t xml:space="preserve"> </w:t>
            </w:r>
            <w:proofErr w:type="spellStart"/>
            <w:r>
              <w:t>izlaganje</w:t>
            </w:r>
            <w:proofErr w:type="spellEnd"/>
            <w:r>
              <w:t xml:space="preserve">, </w:t>
            </w:r>
            <w:proofErr w:type="spellStart"/>
            <w:r>
              <w:t>učitelj</w:t>
            </w:r>
            <w:proofErr w:type="spellEnd"/>
            <w:r>
              <w:t xml:space="preserve"> </w:t>
            </w:r>
            <w:proofErr w:type="spellStart"/>
            <w:r>
              <w:t>može</w:t>
            </w:r>
            <w:proofErr w:type="spellEnd"/>
            <w:r>
              <w:t xml:space="preserve"> </w:t>
            </w:r>
            <w:proofErr w:type="spellStart"/>
            <w:r>
              <w:t>za</w:t>
            </w:r>
            <w:proofErr w:type="spellEnd"/>
            <w:r>
              <w:t xml:space="preserve"> </w:t>
            </w:r>
            <w:proofErr w:type="spellStart"/>
            <w:r>
              <w:t>svaku</w:t>
            </w:r>
            <w:proofErr w:type="spellEnd"/>
            <w:r>
              <w:t xml:space="preserve"> </w:t>
            </w:r>
            <w:proofErr w:type="spellStart"/>
            <w:r>
              <w:t>grupu</w:t>
            </w:r>
            <w:proofErr w:type="spellEnd"/>
            <w:r>
              <w:t xml:space="preserve"> </w:t>
            </w:r>
            <w:proofErr w:type="spellStart"/>
            <w:r>
              <w:t>pripremiti</w:t>
            </w:r>
            <w:proofErr w:type="spellEnd"/>
            <w:r>
              <w:t xml:space="preserve"> </w:t>
            </w:r>
            <w:proofErr w:type="spellStart"/>
            <w:r>
              <w:t>druge</w:t>
            </w:r>
            <w:proofErr w:type="spellEnd"/>
            <w:r>
              <w:t xml:space="preserve"> </w:t>
            </w:r>
            <w:proofErr w:type="spellStart"/>
            <w:r>
              <w:t>primjere</w:t>
            </w:r>
            <w:proofErr w:type="spellEnd"/>
            <w:r>
              <w:t xml:space="preserve"> </w:t>
            </w:r>
            <w:proofErr w:type="spellStart"/>
            <w:r>
              <w:t>koje</w:t>
            </w:r>
            <w:proofErr w:type="spellEnd"/>
            <w:r>
              <w:t xml:space="preserve"> </w:t>
            </w:r>
            <w:proofErr w:type="spellStart"/>
            <w:r>
              <w:t>učenici</w:t>
            </w:r>
            <w:proofErr w:type="spellEnd"/>
            <w:r>
              <w:t xml:space="preserve"> </w:t>
            </w:r>
            <w:proofErr w:type="spellStart"/>
            <w:r>
              <w:t>trebaju</w:t>
            </w:r>
            <w:proofErr w:type="spellEnd"/>
            <w:r>
              <w:t xml:space="preserve"> </w:t>
            </w:r>
            <w:proofErr w:type="spellStart"/>
            <w:r>
              <w:t>objasniti</w:t>
            </w:r>
            <w:proofErr w:type="spellEnd"/>
            <w:r>
              <w:t>.</w:t>
            </w:r>
          </w:p>
          <w:p w:rsidR="009D6374" w:rsidRDefault="00396B58" w:rsidP="00396B58">
            <w:pPr>
              <w:pStyle w:val="Bezproreda"/>
              <w:spacing w:before="120" w:after="120"/>
            </w:pPr>
            <w:r>
              <w:t xml:space="preserve">          a) </w:t>
            </w:r>
            <w:proofErr w:type="spellStart"/>
            <w:r w:rsidR="009D6374">
              <w:t>klicati</w:t>
            </w:r>
            <w:proofErr w:type="spellEnd"/>
            <w:r w:rsidR="009D6374">
              <w:t xml:space="preserve"> – </w:t>
            </w:r>
            <w:proofErr w:type="spellStart"/>
            <w:r w:rsidR="009D6374">
              <w:t>kličem</w:t>
            </w:r>
            <w:proofErr w:type="spellEnd"/>
            <w:r w:rsidR="009D6374">
              <w:t xml:space="preserve">, </w:t>
            </w:r>
            <w:proofErr w:type="spellStart"/>
            <w:r w:rsidR="009D6374">
              <w:t>izraditi</w:t>
            </w:r>
            <w:proofErr w:type="spellEnd"/>
            <w:r w:rsidR="009D6374">
              <w:t xml:space="preserve"> – </w:t>
            </w:r>
            <w:proofErr w:type="spellStart"/>
            <w:r w:rsidR="009D6374">
              <w:t>izrađen</w:t>
            </w:r>
            <w:proofErr w:type="spellEnd"/>
            <w:r w:rsidR="009D6374">
              <w:t>, blag –</w:t>
            </w:r>
            <w:proofErr w:type="spellStart"/>
            <w:r w:rsidR="009D6374">
              <w:t>blaži</w:t>
            </w:r>
            <w:proofErr w:type="spellEnd"/>
            <w:r w:rsidR="009D6374">
              <w:t xml:space="preserve">, </w:t>
            </w:r>
            <w:proofErr w:type="spellStart"/>
            <w:r w:rsidR="009D6374">
              <w:t>gluh</w:t>
            </w:r>
            <w:proofErr w:type="spellEnd"/>
            <w:r w:rsidR="009D6374">
              <w:t xml:space="preserve"> – </w:t>
            </w:r>
            <w:proofErr w:type="spellStart"/>
            <w:r w:rsidR="009D6374">
              <w:t>gluši</w:t>
            </w:r>
            <w:proofErr w:type="spellEnd"/>
            <w:r w:rsidR="009D6374">
              <w:t xml:space="preserve">, </w:t>
            </w:r>
            <w:proofErr w:type="spellStart"/>
            <w:r w:rsidR="009D6374">
              <w:t>skakati</w:t>
            </w:r>
            <w:proofErr w:type="spellEnd"/>
            <w:r w:rsidR="009D6374">
              <w:t xml:space="preserve"> – </w:t>
            </w:r>
            <w:proofErr w:type="spellStart"/>
            <w:r w:rsidR="009D6374">
              <w:t>skačem</w:t>
            </w:r>
            <w:proofErr w:type="spellEnd"/>
            <w:r w:rsidR="009D6374">
              <w:t xml:space="preserve">,  </w:t>
            </w:r>
            <w:proofErr w:type="spellStart"/>
            <w:r w:rsidR="009D6374">
              <w:t>moliti</w:t>
            </w:r>
            <w:proofErr w:type="spellEnd"/>
            <w:r w:rsidR="009D6374">
              <w:t xml:space="preserve"> – </w:t>
            </w:r>
            <w:proofErr w:type="spellStart"/>
            <w:r w:rsidR="009D6374">
              <w:t>moljah</w:t>
            </w:r>
            <w:proofErr w:type="spellEnd"/>
            <w:r w:rsidR="009D6374">
              <w:t xml:space="preserve">, </w:t>
            </w:r>
            <w:proofErr w:type="spellStart"/>
            <w:r w:rsidR="009D6374">
              <w:t>crn</w:t>
            </w:r>
            <w:proofErr w:type="spellEnd"/>
            <w:r w:rsidR="009D6374">
              <w:t xml:space="preserve"> – </w:t>
            </w:r>
            <w:proofErr w:type="spellStart"/>
            <w:r w:rsidR="009D6374">
              <w:t>crnji</w:t>
            </w:r>
            <w:proofErr w:type="spellEnd"/>
            <w:r w:rsidR="009D6374">
              <w:t xml:space="preserve">, </w:t>
            </w:r>
            <w:proofErr w:type="spellStart"/>
            <w:r w:rsidR="009D6374">
              <w:t>disati</w:t>
            </w:r>
            <w:proofErr w:type="spellEnd"/>
            <w:r w:rsidR="009D6374">
              <w:t xml:space="preserve"> – </w:t>
            </w:r>
            <w:proofErr w:type="spellStart"/>
            <w:r w:rsidR="009D6374">
              <w:t>dišem</w:t>
            </w:r>
            <w:proofErr w:type="spellEnd"/>
            <w:r w:rsidR="009D6374">
              <w:t xml:space="preserve">, </w:t>
            </w:r>
            <w:proofErr w:type="spellStart"/>
            <w:r w:rsidR="009D6374">
              <w:t>cvijet</w:t>
            </w:r>
            <w:proofErr w:type="spellEnd"/>
            <w:r w:rsidR="009D6374">
              <w:t xml:space="preserve"> – </w:t>
            </w:r>
            <w:proofErr w:type="spellStart"/>
            <w:r w:rsidR="009D6374">
              <w:t>cvijeće</w:t>
            </w:r>
            <w:proofErr w:type="spellEnd"/>
            <w:r w:rsidR="009D6374">
              <w:t xml:space="preserve">, </w:t>
            </w:r>
            <w:proofErr w:type="spellStart"/>
            <w:r w:rsidR="009D6374">
              <w:t>rezati</w:t>
            </w:r>
            <w:proofErr w:type="spellEnd"/>
            <w:r w:rsidR="009D6374">
              <w:t xml:space="preserve"> – </w:t>
            </w:r>
            <w:proofErr w:type="spellStart"/>
            <w:r w:rsidR="009D6374">
              <w:t>reži</w:t>
            </w:r>
            <w:proofErr w:type="spellEnd"/>
            <w:r w:rsidR="009D6374">
              <w:t xml:space="preserve">   </w:t>
            </w:r>
          </w:p>
          <w:p w:rsidR="009D6374" w:rsidRDefault="00396B58" w:rsidP="009D6374">
            <w:pPr>
              <w:pStyle w:val="Bezproreda"/>
              <w:spacing w:before="120" w:after="120"/>
              <w:ind w:left="473"/>
            </w:pPr>
            <w:r>
              <w:t xml:space="preserve">b) </w:t>
            </w:r>
            <w:proofErr w:type="spellStart"/>
            <w:r w:rsidR="009D6374">
              <w:t>micati</w:t>
            </w:r>
            <w:proofErr w:type="spellEnd"/>
            <w:r w:rsidR="009D6374">
              <w:t xml:space="preserve"> – </w:t>
            </w:r>
            <w:proofErr w:type="spellStart"/>
            <w:r w:rsidR="009D6374">
              <w:t>mičem</w:t>
            </w:r>
            <w:proofErr w:type="spellEnd"/>
            <w:r w:rsidR="009D6374">
              <w:t xml:space="preserve">, </w:t>
            </w:r>
            <w:proofErr w:type="spellStart"/>
            <w:r w:rsidR="009D6374">
              <w:t>glodati</w:t>
            </w:r>
            <w:proofErr w:type="spellEnd"/>
            <w:r w:rsidR="009D6374">
              <w:t xml:space="preserve"> –</w:t>
            </w:r>
            <w:r>
              <w:t xml:space="preserve"> </w:t>
            </w:r>
            <w:proofErr w:type="spellStart"/>
            <w:r w:rsidR="009D6374">
              <w:t>glođem,drag</w:t>
            </w:r>
            <w:proofErr w:type="spellEnd"/>
            <w:r w:rsidR="009D6374">
              <w:t xml:space="preserve"> – </w:t>
            </w:r>
            <w:proofErr w:type="spellStart"/>
            <w:r w:rsidR="009D6374">
              <w:t>draži</w:t>
            </w:r>
            <w:proofErr w:type="spellEnd"/>
            <w:r w:rsidR="009D6374">
              <w:t xml:space="preserve">, </w:t>
            </w:r>
            <w:proofErr w:type="spellStart"/>
            <w:r w:rsidR="009D6374">
              <w:t>suh</w:t>
            </w:r>
            <w:proofErr w:type="spellEnd"/>
            <w:r w:rsidR="009D6374">
              <w:t xml:space="preserve"> – </w:t>
            </w:r>
            <w:proofErr w:type="spellStart"/>
            <w:r w:rsidR="009D6374">
              <w:t>suši</w:t>
            </w:r>
            <w:proofErr w:type="spellEnd"/>
            <w:r w:rsidR="009D6374">
              <w:t xml:space="preserve">, </w:t>
            </w:r>
            <w:proofErr w:type="spellStart"/>
            <w:r w:rsidR="009D6374">
              <w:t>jak</w:t>
            </w:r>
            <w:proofErr w:type="spellEnd"/>
            <w:r w:rsidR="009D6374">
              <w:t xml:space="preserve"> – </w:t>
            </w:r>
            <w:proofErr w:type="spellStart"/>
            <w:r w:rsidR="009D6374">
              <w:t>jači</w:t>
            </w:r>
            <w:proofErr w:type="spellEnd"/>
            <w:r w:rsidR="009D6374">
              <w:t xml:space="preserve">, </w:t>
            </w:r>
            <w:proofErr w:type="spellStart"/>
            <w:r w:rsidR="009D6374">
              <w:t>bijel</w:t>
            </w:r>
            <w:proofErr w:type="spellEnd"/>
            <w:r w:rsidR="009D6374">
              <w:t xml:space="preserve"> – </w:t>
            </w:r>
            <w:proofErr w:type="spellStart"/>
            <w:r w:rsidR="009D6374">
              <w:t>bjelji</w:t>
            </w:r>
            <w:proofErr w:type="spellEnd"/>
            <w:r w:rsidR="009D6374">
              <w:t xml:space="preserve">, </w:t>
            </w:r>
            <w:proofErr w:type="spellStart"/>
            <w:r w:rsidR="009D6374">
              <w:t>tanak</w:t>
            </w:r>
            <w:proofErr w:type="spellEnd"/>
            <w:r w:rsidR="009D6374">
              <w:t xml:space="preserve"> – </w:t>
            </w:r>
            <w:proofErr w:type="spellStart"/>
            <w:r w:rsidR="009D6374">
              <w:t>tanji</w:t>
            </w:r>
            <w:proofErr w:type="spellEnd"/>
            <w:r w:rsidR="009D6374">
              <w:t xml:space="preserve">, </w:t>
            </w:r>
            <w:proofErr w:type="spellStart"/>
            <w:r w:rsidR="009D6374">
              <w:t>nositi</w:t>
            </w:r>
            <w:proofErr w:type="spellEnd"/>
            <w:r w:rsidR="009D6374">
              <w:t xml:space="preserve"> – </w:t>
            </w:r>
            <w:proofErr w:type="spellStart"/>
            <w:r w:rsidR="009D6374">
              <w:t>nošah</w:t>
            </w:r>
            <w:proofErr w:type="spellEnd"/>
            <w:r w:rsidR="009D6374">
              <w:t xml:space="preserve">, </w:t>
            </w:r>
            <w:proofErr w:type="spellStart"/>
            <w:r w:rsidR="009D6374">
              <w:t>isplatiti</w:t>
            </w:r>
            <w:proofErr w:type="spellEnd"/>
            <w:r w:rsidR="009D6374">
              <w:t xml:space="preserve"> – </w:t>
            </w:r>
            <w:proofErr w:type="spellStart"/>
            <w:r w:rsidR="009D6374">
              <w:t>isplaćen</w:t>
            </w:r>
            <w:proofErr w:type="spellEnd"/>
            <w:r w:rsidR="009D6374">
              <w:t xml:space="preserve">, </w:t>
            </w:r>
            <w:proofErr w:type="spellStart"/>
            <w:r w:rsidR="009D6374">
              <w:t>mazati</w:t>
            </w:r>
            <w:proofErr w:type="spellEnd"/>
            <w:r w:rsidR="009D6374">
              <w:t xml:space="preserve"> –</w:t>
            </w:r>
            <w:proofErr w:type="spellStart"/>
            <w:r w:rsidR="009D6374">
              <w:t>maži</w:t>
            </w:r>
            <w:proofErr w:type="spellEnd"/>
            <w:r w:rsidR="009D6374">
              <w:t xml:space="preserve"> </w:t>
            </w:r>
          </w:p>
          <w:p w:rsidR="009D6374" w:rsidRDefault="009D6374" w:rsidP="009D6374">
            <w:pPr>
              <w:pStyle w:val="Bezproreda"/>
              <w:spacing w:before="120" w:after="120"/>
              <w:ind w:left="473"/>
            </w:pPr>
            <w:proofErr w:type="spellStart"/>
            <w:r>
              <w:t>Zaključi</w:t>
            </w:r>
            <w:proofErr w:type="spellEnd"/>
            <w:r>
              <w:t xml:space="preserve"> </w:t>
            </w:r>
            <w:proofErr w:type="spellStart"/>
            <w:r>
              <w:t>kada</w:t>
            </w:r>
            <w:proofErr w:type="spellEnd"/>
            <w:r>
              <w:t xml:space="preserve"> se </w:t>
            </w:r>
            <w:proofErr w:type="spellStart"/>
            <w:r>
              <w:t>provodi</w:t>
            </w:r>
            <w:proofErr w:type="spellEnd"/>
            <w:r>
              <w:t xml:space="preserve"> </w:t>
            </w:r>
            <w:proofErr w:type="spellStart"/>
            <w:r>
              <w:t>jotacija</w:t>
            </w:r>
            <w:proofErr w:type="spellEnd"/>
            <w:r>
              <w:t xml:space="preserve">.  </w:t>
            </w:r>
          </w:p>
          <w:p w:rsidR="00396B58" w:rsidRDefault="00AC1175" w:rsidP="00396B58">
            <w:pPr>
              <w:pStyle w:val="Bezproreda"/>
              <w:spacing w:before="120" w:after="120"/>
              <w:ind w:left="473"/>
            </w:pPr>
            <w:r>
              <w:t xml:space="preserve">U </w:t>
            </w:r>
            <w:proofErr w:type="spellStart"/>
            <w:proofErr w:type="gramStart"/>
            <w:r>
              <w:t>koji</w:t>
            </w:r>
            <w:proofErr w:type="spellEnd"/>
            <w:r>
              <w:t xml:space="preserve">  </w:t>
            </w:r>
            <w:proofErr w:type="spellStart"/>
            <w:r>
              <w:t>će</w:t>
            </w:r>
            <w:proofErr w:type="spellEnd"/>
            <w:proofErr w:type="gramEnd"/>
            <w:r>
              <w:t xml:space="preserve"> se </w:t>
            </w:r>
            <w:proofErr w:type="spellStart"/>
            <w:r>
              <w:t>glas</w:t>
            </w:r>
            <w:proofErr w:type="spellEnd"/>
            <w:r>
              <w:t xml:space="preserve"> </w:t>
            </w:r>
            <w:proofErr w:type="spellStart"/>
            <w:r>
              <w:t>pri</w:t>
            </w:r>
            <w:proofErr w:type="spellEnd"/>
            <w:r>
              <w:t xml:space="preserve"> </w:t>
            </w:r>
            <w:proofErr w:type="spellStart"/>
            <w:r>
              <w:t>jotaciji</w:t>
            </w:r>
            <w:proofErr w:type="spellEnd"/>
            <w:r>
              <w:t xml:space="preserve"> </w:t>
            </w:r>
            <w:proofErr w:type="spellStart"/>
            <w:r>
              <w:t>uvijek</w:t>
            </w:r>
            <w:proofErr w:type="spellEnd"/>
            <w:r>
              <w:t xml:space="preserve"> </w:t>
            </w:r>
            <w:proofErr w:type="spellStart"/>
            <w:r>
              <w:t>stopiti</w:t>
            </w:r>
            <w:proofErr w:type="spellEnd"/>
            <w:r>
              <w:t xml:space="preserve"> </w:t>
            </w:r>
            <w:proofErr w:type="spellStart"/>
            <w:r>
              <w:t>glasovi</w:t>
            </w:r>
            <w:proofErr w:type="spellEnd"/>
            <w:r>
              <w:t xml:space="preserve"> </w:t>
            </w:r>
            <w:r w:rsidRPr="00CE025B">
              <w:rPr>
                <w:b/>
              </w:rPr>
              <w:t>k, c</w:t>
            </w:r>
            <w:r>
              <w:t xml:space="preserve">, a u </w:t>
            </w:r>
            <w:proofErr w:type="spellStart"/>
            <w:r>
              <w:t>koji</w:t>
            </w:r>
            <w:proofErr w:type="spellEnd"/>
            <w:r>
              <w:t xml:space="preserve"> </w:t>
            </w:r>
            <w:proofErr w:type="spellStart"/>
            <w:r>
              <w:t>glas</w:t>
            </w:r>
            <w:proofErr w:type="spellEnd"/>
            <w:r>
              <w:t xml:space="preserve"> </w:t>
            </w:r>
            <w:r w:rsidRPr="00CE025B">
              <w:rPr>
                <w:b/>
              </w:rPr>
              <w:t>t</w:t>
            </w:r>
            <w:r>
              <w:t xml:space="preserve">? </w:t>
            </w:r>
            <w:proofErr w:type="spellStart"/>
            <w:r w:rsidR="006A1AF4">
              <w:t>Napiši</w:t>
            </w:r>
            <w:proofErr w:type="spellEnd"/>
            <w:r w:rsidR="006A1AF4">
              <w:t xml:space="preserve"> </w:t>
            </w:r>
            <w:proofErr w:type="spellStart"/>
            <w:r w:rsidR="006A1AF4">
              <w:t>primjere</w:t>
            </w:r>
            <w:proofErr w:type="spellEnd"/>
            <w:r w:rsidR="006A1AF4">
              <w:t xml:space="preserve">. </w:t>
            </w:r>
          </w:p>
          <w:p w:rsidR="00CE025B" w:rsidRDefault="00396B58" w:rsidP="00CE025B">
            <w:pPr>
              <w:pStyle w:val="Bezproreda"/>
              <w:spacing w:before="120" w:after="120"/>
            </w:pPr>
            <w:r>
              <w:t xml:space="preserve">       </w:t>
            </w:r>
            <w:r w:rsidR="00CE025B">
              <w:t xml:space="preserve"> </w:t>
            </w:r>
            <w:r>
              <w:t xml:space="preserve"> </w:t>
            </w:r>
            <w:r w:rsidR="00CE025B">
              <w:t xml:space="preserve">2. </w:t>
            </w:r>
            <w:proofErr w:type="spellStart"/>
            <w:proofErr w:type="gramStart"/>
            <w:r w:rsidR="00CE025B">
              <w:t>etapa</w:t>
            </w:r>
            <w:proofErr w:type="spellEnd"/>
            <w:proofErr w:type="gramEnd"/>
            <w:r w:rsidR="00CE025B">
              <w:t xml:space="preserve">: </w:t>
            </w:r>
            <w:proofErr w:type="spellStart"/>
            <w:r w:rsidR="00CE025B">
              <w:t>razmjenjivanje</w:t>
            </w:r>
            <w:proofErr w:type="spellEnd"/>
            <w:r w:rsidR="00CE025B">
              <w:t xml:space="preserve"> (</w:t>
            </w:r>
            <w:proofErr w:type="spellStart"/>
            <w:r w:rsidR="00CE025B">
              <w:t>papir</w:t>
            </w:r>
            <w:proofErr w:type="spellEnd"/>
            <w:r w:rsidR="00CE025B">
              <w:t xml:space="preserve"> se </w:t>
            </w:r>
            <w:proofErr w:type="spellStart"/>
            <w:r w:rsidR="00CE025B">
              <w:t>okreće</w:t>
            </w:r>
            <w:proofErr w:type="spellEnd"/>
            <w:r w:rsidR="00CE025B">
              <w:t xml:space="preserve"> </w:t>
            </w:r>
            <w:proofErr w:type="spellStart"/>
            <w:r w:rsidR="00CE025B">
              <w:t>kako</w:t>
            </w:r>
            <w:proofErr w:type="spellEnd"/>
            <w:r w:rsidR="00CE025B">
              <w:t xml:space="preserve"> bi </w:t>
            </w:r>
            <w:proofErr w:type="spellStart"/>
            <w:r w:rsidR="00CE025B">
              <w:t>svi</w:t>
            </w:r>
            <w:proofErr w:type="spellEnd"/>
            <w:r w:rsidR="00CE025B">
              <w:t xml:space="preserve"> </w:t>
            </w:r>
            <w:proofErr w:type="spellStart"/>
            <w:r w:rsidR="00CE025B">
              <w:t>učenici</w:t>
            </w:r>
            <w:proofErr w:type="spellEnd"/>
            <w:r w:rsidR="00CE025B">
              <w:t xml:space="preserve"> </w:t>
            </w:r>
            <w:proofErr w:type="spellStart"/>
            <w:r w:rsidR="00CE025B">
              <w:t>mogli</w:t>
            </w:r>
            <w:proofErr w:type="spellEnd"/>
            <w:r w:rsidR="00CE025B">
              <w:t xml:space="preserve"> </w:t>
            </w:r>
            <w:proofErr w:type="spellStart"/>
            <w:r w:rsidR="00CE025B">
              <w:t>vidjeti</w:t>
            </w:r>
            <w:proofErr w:type="spellEnd"/>
            <w:r w:rsidR="00CE025B">
              <w:t xml:space="preserve"> </w:t>
            </w:r>
            <w:proofErr w:type="spellStart"/>
            <w:r w:rsidR="00CE025B">
              <w:t>ostale</w:t>
            </w:r>
            <w:proofErr w:type="spellEnd"/>
            <w:r w:rsidR="00CE025B">
              <w:t xml:space="preserve"> </w:t>
            </w:r>
            <w:proofErr w:type="spellStart"/>
            <w:r w:rsidR="00CE025B">
              <w:t>bilješke</w:t>
            </w:r>
            <w:proofErr w:type="spellEnd"/>
            <w:r w:rsidR="00CE025B">
              <w:t xml:space="preserve">. </w:t>
            </w:r>
            <w:proofErr w:type="spellStart"/>
            <w:r w:rsidR="00CE025B">
              <w:t>Učenici</w:t>
            </w:r>
            <w:proofErr w:type="spellEnd"/>
            <w:r w:rsidR="00CE025B">
              <w:t xml:space="preserve"> </w:t>
            </w:r>
            <w:proofErr w:type="spellStart"/>
            <w:r w:rsidR="00CE025B">
              <w:t>razgovaraju</w:t>
            </w:r>
            <w:proofErr w:type="spellEnd"/>
            <w:r w:rsidR="00CE025B">
              <w:t xml:space="preserve"> </w:t>
            </w:r>
            <w:proofErr w:type="spellStart"/>
            <w:r w:rsidR="00CE025B">
              <w:t>kako</w:t>
            </w:r>
            <w:proofErr w:type="spellEnd"/>
            <w:r w:rsidR="00CE025B">
              <w:t xml:space="preserve"> bi se </w:t>
            </w:r>
            <w:proofErr w:type="spellStart"/>
            <w:r w:rsidR="00CE025B">
              <w:t>dogovorili</w:t>
            </w:r>
            <w:proofErr w:type="spellEnd"/>
            <w:r w:rsidR="00CE025B">
              <w:t xml:space="preserve"> </w:t>
            </w:r>
            <w:proofErr w:type="spellStart"/>
            <w:r w:rsidR="00CE025B">
              <w:t>što</w:t>
            </w:r>
            <w:proofErr w:type="spellEnd"/>
            <w:r w:rsidR="00CE025B">
              <w:t xml:space="preserve"> </w:t>
            </w:r>
            <w:proofErr w:type="spellStart"/>
            <w:r w:rsidR="00CE025B">
              <w:t>će</w:t>
            </w:r>
            <w:proofErr w:type="spellEnd"/>
            <w:r w:rsidR="00CE025B">
              <w:t xml:space="preserve"> </w:t>
            </w:r>
            <w:proofErr w:type="spellStart"/>
            <w:r w:rsidR="00CE025B">
              <w:t>napisati</w:t>
            </w:r>
            <w:proofErr w:type="spellEnd"/>
            <w:r w:rsidR="00CE025B">
              <w:t xml:space="preserve"> u </w:t>
            </w:r>
            <w:proofErr w:type="spellStart"/>
            <w:r w:rsidR="00CE025B">
              <w:t>središnje</w:t>
            </w:r>
            <w:proofErr w:type="spellEnd"/>
            <w:r w:rsidR="00CE025B">
              <w:t xml:space="preserve"> </w:t>
            </w:r>
            <w:proofErr w:type="spellStart"/>
            <w:r w:rsidR="00CE025B">
              <w:t>polje</w:t>
            </w:r>
            <w:proofErr w:type="spellEnd"/>
            <w:r w:rsidR="00CE025B">
              <w:t xml:space="preserve">  </w:t>
            </w:r>
          </w:p>
          <w:p w:rsidR="00CE025B" w:rsidRDefault="00CE025B" w:rsidP="00CE025B">
            <w:pPr>
              <w:pStyle w:val="Bezproreda"/>
              <w:spacing w:before="120" w:after="120"/>
              <w:ind w:left="473"/>
            </w:pPr>
            <w:r>
              <w:t xml:space="preserve">                </w:t>
            </w:r>
            <w:proofErr w:type="spellStart"/>
            <w:proofErr w:type="gramStart"/>
            <w:r>
              <w:t>na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papiru</w:t>
            </w:r>
            <w:proofErr w:type="spellEnd"/>
            <w:r>
              <w:t xml:space="preserve">. </w:t>
            </w:r>
          </w:p>
          <w:p w:rsidR="00CE025B" w:rsidRDefault="00396B58" w:rsidP="00CE025B">
            <w:pPr>
              <w:pStyle w:val="Bezproreda"/>
              <w:spacing w:before="120" w:after="120"/>
              <w:ind w:left="473"/>
            </w:pPr>
            <w:r>
              <w:t xml:space="preserve">3. </w:t>
            </w:r>
            <w:proofErr w:type="spellStart"/>
            <w:proofErr w:type="gramStart"/>
            <w:r>
              <w:t>etapa</w:t>
            </w:r>
            <w:proofErr w:type="spellEnd"/>
            <w:proofErr w:type="gramEnd"/>
            <w:r>
              <w:t xml:space="preserve">: </w:t>
            </w:r>
            <w:proofErr w:type="spellStart"/>
            <w:r>
              <w:t>izlag</w:t>
            </w:r>
            <w:r w:rsidR="00CE025B">
              <w:t>anje</w:t>
            </w:r>
            <w:proofErr w:type="spellEnd"/>
            <w:r w:rsidR="00CE025B">
              <w:t xml:space="preserve"> (</w:t>
            </w:r>
            <w:proofErr w:type="spellStart"/>
            <w:r w:rsidR="00CE025B">
              <w:t>Učenici</w:t>
            </w:r>
            <w:proofErr w:type="spellEnd"/>
            <w:r w:rsidR="00CE025B">
              <w:t xml:space="preserve"> </w:t>
            </w:r>
            <w:proofErr w:type="spellStart"/>
            <w:r w:rsidR="00CE025B">
              <w:t>iznose</w:t>
            </w:r>
            <w:proofErr w:type="spellEnd"/>
            <w:r w:rsidR="00CE025B">
              <w:t xml:space="preserve">  </w:t>
            </w:r>
            <w:proofErr w:type="spellStart"/>
            <w:r w:rsidR="00CE025B">
              <w:t>rezultate</w:t>
            </w:r>
            <w:proofErr w:type="spellEnd"/>
            <w:r w:rsidR="00CE025B">
              <w:t xml:space="preserve"> </w:t>
            </w:r>
            <w:proofErr w:type="spellStart"/>
            <w:r w:rsidR="00CE025B">
              <w:t>svojega</w:t>
            </w:r>
            <w:proofErr w:type="spellEnd"/>
            <w:r w:rsidR="00CE025B">
              <w:t xml:space="preserve"> </w:t>
            </w:r>
            <w:proofErr w:type="spellStart"/>
            <w:r w:rsidR="00CE025B">
              <w:t>rada</w:t>
            </w:r>
            <w:proofErr w:type="spellEnd"/>
            <w:r w:rsidR="00CE025B">
              <w:t>.)</w:t>
            </w:r>
          </w:p>
          <w:p w:rsidR="0036007C" w:rsidRDefault="0036007C" w:rsidP="0036007C">
            <w:pPr>
              <w:pStyle w:val="Bezproreda"/>
              <w:spacing w:before="120" w:after="120"/>
            </w:pPr>
          </w:p>
          <w:p w:rsidR="005957B3" w:rsidRDefault="00CE025B" w:rsidP="00463B1E">
            <w:pPr>
              <w:pStyle w:val="Bezproreda"/>
              <w:numPr>
                <w:ilvl w:val="0"/>
                <w:numId w:val="1"/>
              </w:numPr>
              <w:spacing w:before="120" w:after="120"/>
            </w:pPr>
            <w:proofErr w:type="spellStart"/>
            <w:r>
              <w:t>aktivnost</w:t>
            </w:r>
            <w:proofErr w:type="spellEnd"/>
            <w:r>
              <w:t xml:space="preserve"> – </w:t>
            </w:r>
            <w:proofErr w:type="spellStart"/>
            <w:r w:rsidRPr="00AC1175">
              <w:rPr>
                <w:b/>
              </w:rPr>
              <w:t>Poveži</w:t>
            </w:r>
            <w:proofErr w:type="spellEnd"/>
            <w:r w:rsidRPr="00AC1175">
              <w:rPr>
                <w:b/>
              </w:rPr>
              <w:t xml:space="preserve"> </w:t>
            </w:r>
            <w:proofErr w:type="spellStart"/>
            <w:r w:rsidRPr="00AC1175">
              <w:rPr>
                <w:b/>
              </w:rPr>
              <w:t>glasove</w:t>
            </w:r>
            <w:proofErr w:type="spellEnd"/>
            <w:r>
              <w:t xml:space="preserve"> </w:t>
            </w:r>
            <w:r w:rsidR="00463B1E">
              <w:t>(</w:t>
            </w:r>
            <w:proofErr w:type="spellStart"/>
            <w:r>
              <w:t>igra</w:t>
            </w:r>
            <w:proofErr w:type="spellEnd"/>
            <w:r>
              <w:t xml:space="preserve"> </w:t>
            </w:r>
            <w:proofErr w:type="spellStart"/>
            <w:r w:rsidR="00DC4EE2">
              <w:t>dostupna</w:t>
            </w:r>
            <w:proofErr w:type="spellEnd"/>
            <w:r w:rsidR="00DC4EE2">
              <w:t xml:space="preserve"> </w:t>
            </w:r>
            <w:proofErr w:type="spellStart"/>
            <w:r w:rsidR="00DC4EE2">
              <w:t>na</w:t>
            </w:r>
            <w:proofErr w:type="spellEnd"/>
            <w:r w:rsidR="00DC4EE2">
              <w:t xml:space="preserve"> e-</w:t>
            </w:r>
            <w:proofErr w:type="spellStart"/>
            <w:r w:rsidR="00463B1E">
              <w:t>sferi</w:t>
            </w:r>
            <w:proofErr w:type="spellEnd"/>
            <w:r w:rsidR="00463B1E">
              <w:t xml:space="preserve"> </w:t>
            </w:r>
            <w:proofErr w:type="spellStart"/>
            <w:r w:rsidR="00463B1E">
              <w:t>uz</w:t>
            </w:r>
            <w:proofErr w:type="spellEnd"/>
            <w:r w:rsidR="00463B1E">
              <w:t xml:space="preserve"> </w:t>
            </w:r>
            <w:proofErr w:type="spellStart"/>
            <w:r w:rsidR="00463B1E">
              <w:t>udžbenik</w:t>
            </w:r>
            <w:proofErr w:type="spellEnd"/>
            <w:r w:rsidR="00463B1E" w:rsidRPr="00D658C5">
              <w:rPr>
                <w:i/>
              </w:rPr>
              <w:t xml:space="preserve"> </w:t>
            </w:r>
            <w:proofErr w:type="spellStart"/>
            <w:r w:rsidR="00463B1E" w:rsidRPr="00D658C5">
              <w:rPr>
                <w:i/>
              </w:rPr>
              <w:t>Naš</w:t>
            </w:r>
            <w:proofErr w:type="spellEnd"/>
            <w:r w:rsidR="00463B1E" w:rsidRPr="00D658C5">
              <w:rPr>
                <w:i/>
              </w:rPr>
              <w:t xml:space="preserve"> </w:t>
            </w:r>
            <w:proofErr w:type="spellStart"/>
            <w:r w:rsidR="00463B1E" w:rsidRPr="00D658C5">
              <w:rPr>
                <w:i/>
              </w:rPr>
              <w:t>hrvatski</w:t>
            </w:r>
            <w:proofErr w:type="spellEnd"/>
            <w:r w:rsidR="00463B1E" w:rsidRPr="00D658C5">
              <w:rPr>
                <w:i/>
              </w:rPr>
              <w:t xml:space="preserve"> </w:t>
            </w:r>
            <w:r>
              <w:rPr>
                <w:i/>
              </w:rPr>
              <w:t xml:space="preserve">7 – </w:t>
            </w:r>
            <w:proofErr w:type="spellStart"/>
            <w:r>
              <w:rPr>
                <w:i/>
              </w:rPr>
              <w:t>slušam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govorim</w:t>
            </w:r>
            <w:proofErr w:type="spellEnd"/>
            <w:r w:rsidR="00463B1E" w:rsidRPr="00CF6FC8">
              <w:t xml:space="preserve">) </w:t>
            </w:r>
          </w:p>
          <w:p w:rsidR="00CE025B" w:rsidRPr="005957B3" w:rsidRDefault="00546B9A" w:rsidP="00CE025B">
            <w:pPr>
              <w:pStyle w:val="Bezproreda"/>
              <w:spacing w:before="120" w:after="120"/>
              <w:ind w:left="473"/>
            </w:pPr>
            <w:proofErr w:type="spellStart"/>
            <w:r>
              <w:t>Učenici</w:t>
            </w:r>
            <w:proofErr w:type="spellEnd"/>
            <w:r>
              <w:t xml:space="preserve"> </w:t>
            </w:r>
            <w:proofErr w:type="spellStart"/>
            <w:r>
              <w:t>ponavljaju</w:t>
            </w:r>
            <w:proofErr w:type="spellEnd"/>
            <w:r>
              <w:t xml:space="preserve"> </w:t>
            </w:r>
            <w:proofErr w:type="spellStart"/>
            <w:r>
              <w:t>koji</w:t>
            </w:r>
            <w:proofErr w:type="spellEnd"/>
            <w:r>
              <w:t xml:space="preserve"> se </w:t>
            </w:r>
            <w:proofErr w:type="spellStart"/>
            <w:r>
              <w:t>glasovi</w:t>
            </w:r>
            <w:proofErr w:type="spellEnd"/>
            <w:r>
              <w:t xml:space="preserve"> </w:t>
            </w:r>
            <w:proofErr w:type="spellStart"/>
            <w:r>
              <w:t>stapaju</w:t>
            </w:r>
            <w:proofErr w:type="spellEnd"/>
            <w:r>
              <w:t xml:space="preserve"> s </w:t>
            </w:r>
            <w:proofErr w:type="spellStart"/>
            <w:r>
              <w:t>glasom</w:t>
            </w:r>
            <w:proofErr w:type="spellEnd"/>
            <w:r>
              <w:t xml:space="preserve"> j u </w:t>
            </w:r>
            <w:proofErr w:type="spellStart"/>
            <w:r>
              <w:t>novi</w:t>
            </w:r>
            <w:proofErr w:type="spellEnd"/>
            <w:r>
              <w:t xml:space="preserve"> </w:t>
            </w:r>
            <w:proofErr w:type="spellStart"/>
            <w:r>
              <w:t>glas</w:t>
            </w:r>
            <w:proofErr w:type="spellEnd"/>
            <w:r>
              <w:t xml:space="preserve">. </w:t>
            </w:r>
          </w:p>
          <w:p w:rsidR="00546B9A" w:rsidRDefault="00753569" w:rsidP="00546B9A">
            <w:pPr>
              <w:pStyle w:val="Bezproreda"/>
              <w:numPr>
                <w:ilvl w:val="0"/>
                <w:numId w:val="1"/>
              </w:numPr>
              <w:spacing w:before="120" w:after="120"/>
            </w:pPr>
            <w:proofErr w:type="spellStart"/>
            <w:r>
              <w:t>aktivnost</w:t>
            </w:r>
            <w:proofErr w:type="spellEnd"/>
            <w:r>
              <w:t xml:space="preserve"> –</w:t>
            </w:r>
            <w:r w:rsidR="00861494">
              <w:t xml:space="preserve">  </w:t>
            </w:r>
            <w:proofErr w:type="spellStart"/>
            <w:r w:rsidR="00546B9A" w:rsidRPr="00AC1175">
              <w:rPr>
                <w:b/>
              </w:rPr>
              <w:t>Dopuni</w:t>
            </w:r>
            <w:proofErr w:type="spellEnd"/>
            <w:r w:rsidR="00546B9A" w:rsidRPr="00AC1175">
              <w:rPr>
                <w:b/>
              </w:rPr>
              <w:t xml:space="preserve"> </w:t>
            </w:r>
            <w:proofErr w:type="spellStart"/>
            <w:r w:rsidR="00546B9A" w:rsidRPr="00AC1175">
              <w:rPr>
                <w:b/>
              </w:rPr>
              <w:t>rečenice</w:t>
            </w:r>
            <w:proofErr w:type="spellEnd"/>
            <w:r w:rsidR="00546B9A">
              <w:t xml:space="preserve"> (</w:t>
            </w:r>
            <w:proofErr w:type="spellStart"/>
            <w:r w:rsidR="00546B9A">
              <w:t>igra</w:t>
            </w:r>
            <w:proofErr w:type="spellEnd"/>
            <w:r w:rsidR="00546B9A">
              <w:t xml:space="preserve"> </w:t>
            </w:r>
            <w:proofErr w:type="spellStart"/>
            <w:r w:rsidR="00DC4EE2">
              <w:t>dostupna</w:t>
            </w:r>
            <w:proofErr w:type="spellEnd"/>
            <w:r w:rsidR="00DC4EE2">
              <w:t xml:space="preserve"> </w:t>
            </w:r>
            <w:proofErr w:type="spellStart"/>
            <w:r w:rsidR="00DC4EE2">
              <w:t>na</w:t>
            </w:r>
            <w:proofErr w:type="spellEnd"/>
            <w:r w:rsidR="00DC4EE2">
              <w:t xml:space="preserve"> e-</w:t>
            </w:r>
            <w:proofErr w:type="spellStart"/>
            <w:r w:rsidR="00546B9A">
              <w:t>sferi</w:t>
            </w:r>
            <w:proofErr w:type="spellEnd"/>
            <w:r w:rsidR="00546B9A">
              <w:t xml:space="preserve"> </w:t>
            </w:r>
            <w:proofErr w:type="spellStart"/>
            <w:r w:rsidR="00546B9A">
              <w:t>uz</w:t>
            </w:r>
            <w:proofErr w:type="spellEnd"/>
            <w:r w:rsidR="00546B9A">
              <w:t xml:space="preserve"> </w:t>
            </w:r>
            <w:proofErr w:type="spellStart"/>
            <w:r w:rsidR="00546B9A">
              <w:t>udžbenik</w:t>
            </w:r>
            <w:proofErr w:type="spellEnd"/>
            <w:r w:rsidR="00546B9A" w:rsidRPr="00D658C5">
              <w:rPr>
                <w:i/>
              </w:rPr>
              <w:t xml:space="preserve"> </w:t>
            </w:r>
            <w:proofErr w:type="spellStart"/>
            <w:r w:rsidR="00546B9A" w:rsidRPr="00D658C5">
              <w:rPr>
                <w:i/>
              </w:rPr>
              <w:t>Naš</w:t>
            </w:r>
            <w:proofErr w:type="spellEnd"/>
            <w:r w:rsidR="00546B9A" w:rsidRPr="00D658C5">
              <w:rPr>
                <w:i/>
              </w:rPr>
              <w:t xml:space="preserve"> </w:t>
            </w:r>
            <w:proofErr w:type="spellStart"/>
            <w:r w:rsidR="00546B9A" w:rsidRPr="00D658C5">
              <w:rPr>
                <w:i/>
              </w:rPr>
              <w:t>hrvatski</w:t>
            </w:r>
            <w:proofErr w:type="spellEnd"/>
            <w:r w:rsidR="00546B9A" w:rsidRPr="00D658C5">
              <w:rPr>
                <w:i/>
              </w:rPr>
              <w:t xml:space="preserve"> </w:t>
            </w:r>
            <w:r w:rsidR="00546B9A">
              <w:rPr>
                <w:i/>
              </w:rPr>
              <w:t xml:space="preserve">7 – </w:t>
            </w:r>
            <w:proofErr w:type="spellStart"/>
            <w:r w:rsidR="00546B9A">
              <w:rPr>
                <w:i/>
              </w:rPr>
              <w:t>ponavljam</w:t>
            </w:r>
            <w:proofErr w:type="spellEnd"/>
            <w:r w:rsidR="00546B9A" w:rsidRPr="00CF6FC8">
              <w:t xml:space="preserve">) </w:t>
            </w:r>
          </w:p>
          <w:p w:rsidR="00546B9A" w:rsidRDefault="006A1AF4" w:rsidP="00546B9A">
            <w:pPr>
              <w:pStyle w:val="Bezproreda"/>
              <w:spacing w:before="120" w:after="120"/>
              <w:ind w:left="473"/>
            </w:pPr>
            <w:proofErr w:type="spellStart"/>
            <w:r>
              <w:t>Učenici</w:t>
            </w:r>
            <w:proofErr w:type="spellEnd"/>
            <w:r>
              <w:t xml:space="preserve"> </w:t>
            </w:r>
            <w:proofErr w:type="spellStart"/>
            <w:r>
              <w:t>dopunjavaju</w:t>
            </w:r>
            <w:proofErr w:type="spellEnd"/>
            <w:r>
              <w:t xml:space="preserve"> </w:t>
            </w:r>
            <w:proofErr w:type="spellStart"/>
            <w:r>
              <w:t>rečenice</w:t>
            </w:r>
            <w:proofErr w:type="spellEnd"/>
            <w:r>
              <w:t xml:space="preserve"> </w:t>
            </w:r>
            <w:proofErr w:type="spellStart"/>
            <w:r>
              <w:t>zadanim</w:t>
            </w:r>
            <w:proofErr w:type="spellEnd"/>
            <w:r>
              <w:t xml:space="preserve"> </w:t>
            </w:r>
            <w:proofErr w:type="spellStart"/>
            <w:r>
              <w:t>oblicima</w:t>
            </w:r>
            <w:proofErr w:type="spellEnd"/>
            <w:r>
              <w:t xml:space="preserve"> </w:t>
            </w:r>
            <w:proofErr w:type="spellStart"/>
            <w:r>
              <w:t>riječi</w:t>
            </w:r>
            <w:proofErr w:type="spellEnd"/>
            <w:r>
              <w:t xml:space="preserve"> u </w:t>
            </w:r>
            <w:proofErr w:type="spellStart"/>
            <w:r>
              <w:t>kojima</w:t>
            </w:r>
            <w:proofErr w:type="spellEnd"/>
            <w:r>
              <w:t xml:space="preserve"> se </w:t>
            </w:r>
            <w:proofErr w:type="spellStart"/>
            <w:r>
              <w:t>provodi</w:t>
            </w:r>
            <w:proofErr w:type="spellEnd"/>
            <w:r>
              <w:t xml:space="preserve"> </w:t>
            </w:r>
            <w:proofErr w:type="spellStart"/>
            <w:r>
              <w:t>jotacija</w:t>
            </w:r>
            <w:proofErr w:type="spellEnd"/>
            <w:r>
              <w:t xml:space="preserve">. </w:t>
            </w:r>
          </w:p>
          <w:p w:rsidR="00313D73" w:rsidRDefault="00546B9A" w:rsidP="00546B9A">
            <w:pPr>
              <w:pStyle w:val="Bezproreda"/>
              <w:numPr>
                <w:ilvl w:val="0"/>
                <w:numId w:val="1"/>
              </w:numPr>
              <w:spacing w:before="120" w:after="120"/>
            </w:pPr>
            <w:proofErr w:type="spellStart"/>
            <w:proofErr w:type="gramStart"/>
            <w:r>
              <w:t>aktivnost</w:t>
            </w:r>
            <w:proofErr w:type="spellEnd"/>
            <w:proofErr w:type="gramEnd"/>
            <w:r>
              <w:t xml:space="preserve"> – </w:t>
            </w:r>
            <w:proofErr w:type="spellStart"/>
            <w:r w:rsidRPr="00DC4EE2">
              <w:rPr>
                <w:b/>
              </w:rPr>
              <w:t>Jotacija</w:t>
            </w:r>
            <w:proofErr w:type="spellEnd"/>
            <w:r w:rsidRPr="00DC4EE2">
              <w:rPr>
                <w:b/>
              </w:rPr>
              <w:t xml:space="preserve"> </w:t>
            </w:r>
            <w:proofErr w:type="spellStart"/>
            <w:r w:rsidRPr="00DC4EE2">
              <w:rPr>
                <w:b/>
              </w:rPr>
              <w:t>ili</w:t>
            </w:r>
            <w:proofErr w:type="spellEnd"/>
            <w:r w:rsidRPr="00DC4EE2">
              <w:rPr>
                <w:b/>
              </w:rPr>
              <w:t xml:space="preserve"> </w:t>
            </w:r>
            <w:proofErr w:type="spellStart"/>
            <w:r w:rsidRPr="00DC4EE2">
              <w:rPr>
                <w:b/>
              </w:rPr>
              <w:t>palatalizacija</w:t>
            </w:r>
            <w:proofErr w:type="spellEnd"/>
            <w:r w:rsidR="00DC4EE2" w:rsidRPr="00DC4EE2">
              <w:rPr>
                <w:b/>
              </w:rPr>
              <w:t>?</w:t>
            </w:r>
            <w:r w:rsidR="00DC4EE2">
              <w:t xml:space="preserve"> (</w:t>
            </w:r>
            <w:proofErr w:type="spellStart"/>
            <w:r w:rsidR="00DC4EE2">
              <w:t>ilustracija</w:t>
            </w:r>
            <w:proofErr w:type="spellEnd"/>
            <w:r w:rsidR="00DC4EE2">
              <w:t xml:space="preserve"> </w:t>
            </w:r>
            <w:proofErr w:type="spellStart"/>
            <w:r w:rsidR="00DC4EE2">
              <w:t>dostupna</w:t>
            </w:r>
            <w:proofErr w:type="spellEnd"/>
            <w:r w:rsidR="00DC4EE2">
              <w:t xml:space="preserve"> </w:t>
            </w:r>
            <w:proofErr w:type="spellStart"/>
            <w:r w:rsidR="00DC4EE2">
              <w:t>na</w:t>
            </w:r>
            <w:proofErr w:type="spellEnd"/>
            <w:r w:rsidR="00DC4EE2">
              <w:t xml:space="preserve"> e-</w:t>
            </w:r>
            <w:proofErr w:type="spellStart"/>
            <w:r w:rsidR="00DC4EE2">
              <w:t>sferi</w:t>
            </w:r>
            <w:proofErr w:type="spellEnd"/>
            <w:r w:rsidR="00DC4EE2">
              <w:t xml:space="preserve"> </w:t>
            </w:r>
            <w:proofErr w:type="spellStart"/>
            <w:r w:rsidR="00DC4EE2">
              <w:t>uz</w:t>
            </w:r>
            <w:proofErr w:type="spellEnd"/>
            <w:r w:rsidR="00DC4EE2">
              <w:t xml:space="preserve"> </w:t>
            </w:r>
            <w:proofErr w:type="spellStart"/>
            <w:r w:rsidR="00DC4EE2">
              <w:t>udžbenik</w:t>
            </w:r>
            <w:proofErr w:type="spellEnd"/>
            <w:r w:rsidR="00DC4EE2" w:rsidRPr="00D658C5">
              <w:rPr>
                <w:i/>
              </w:rPr>
              <w:t xml:space="preserve"> </w:t>
            </w:r>
            <w:proofErr w:type="spellStart"/>
            <w:r w:rsidR="00DC4EE2" w:rsidRPr="00D658C5">
              <w:rPr>
                <w:i/>
              </w:rPr>
              <w:t>Naš</w:t>
            </w:r>
            <w:proofErr w:type="spellEnd"/>
            <w:r w:rsidR="00DC4EE2" w:rsidRPr="00D658C5">
              <w:rPr>
                <w:i/>
              </w:rPr>
              <w:t xml:space="preserve"> </w:t>
            </w:r>
            <w:proofErr w:type="spellStart"/>
            <w:r w:rsidR="00DC4EE2" w:rsidRPr="00D658C5">
              <w:rPr>
                <w:i/>
              </w:rPr>
              <w:t>hrvatski</w:t>
            </w:r>
            <w:proofErr w:type="spellEnd"/>
            <w:r w:rsidR="00DC4EE2" w:rsidRPr="00D658C5">
              <w:rPr>
                <w:i/>
              </w:rPr>
              <w:t xml:space="preserve"> </w:t>
            </w:r>
            <w:r w:rsidR="00DC4EE2">
              <w:rPr>
                <w:i/>
              </w:rPr>
              <w:t xml:space="preserve">7 – </w:t>
            </w:r>
            <w:proofErr w:type="spellStart"/>
            <w:r w:rsidR="00DC4EE2">
              <w:rPr>
                <w:i/>
              </w:rPr>
              <w:t>ponavljam</w:t>
            </w:r>
            <w:proofErr w:type="spellEnd"/>
            <w:r w:rsidR="00DC4EE2" w:rsidRPr="00CF6FC8">
              <w:t>)</w:t>
            </w:r>
          </w:p>
          <w:p w:rsidR="00546B9A" w:rsidRDefault="00546B9A" w:rsidP="00546B9A">
            <w:r>
              <w:t xml:space="preserve">         </w:t>
            </w:r>
            <w:r w:rsidRPr="006A1AF4">
              <w:rPr>
                <w:u w:val="single"/>
              </w:rPr>
              <w:t>Razmisli i u paru razmijeni</w:t>
            </w:r>
            <w:r>
              <w:t xml:space="preserve"> – Učenici pojedinačno razmišljaju o problemskom pitanju, zatim nađu suradnika i u paru razmijene svoje mišljenje. </w:t>
            </w:r>
          </w:p>
          <w:p w:rsidR="00546B9A" w:rsidRDefault="00546B9A" w:rsidP="00546B9A">
            <w:r>
              <w:t xml:space="preserve">        </w:t>
            </w:r>
            <w:r w:rsidR="00AC1175">
              <w:t xml:space="preserve"> </w:t>
            </w:r>
            <w:r>
              <w:t xml:space="preserve">Zadatak: Kako razlikovati provodi li se u prezentu palatalizacija ili jotacija? Podcrtaj glagole u kojima je provedena jotacija. </w:t>
            </w:r>
          </w:p>
          <w:p w:rsidR="00DC4EE2" w:rsidRDefault="00DC4EE2" w:rsidP="00546B9A">
            <w:r>
              <w:t xml:space="preserve">        </w:t>
            </w:r>
            <w:r w:rsidR="00AC1175">
              <w:t xml:space="preserve"> </w:t>
            </w:r>
            <w:r w:rsidR="00546B9A">
              <w:t>vičem     tučem    pišem     skačem</w:t>
            </w:r>
            <w:r>
              <w:t xml:space="preserve">     moljah     maši     pečem      </w:t>
            </w:r>
          </w:p>
          <w:p w:rsidR="00546B9A" w:rsidRDefault="00DC4EE2" w:rsidP="00546B9A">
            <w:r>
              <w:t xml:space="preserve">        </w:t>
            </w:r>
            <w:r w:rsidR="00AC1175">
              <w:t xml:space="preserve"> </w:t>
            </w:r>
            <w:r>
              <w:t xml:space="preserve">Odgovor potraži na ilustraciji e-sfera  u rubrici ponavljam.   </w:t>
            </w:r>
          </w:p>
          <w:p w:rsidR="00546B9A" w:rsidRDefault="00DC4EE2" w:rsidP="00546B9A">
            <w:pPr>
              <w:pStyle w:val="Bezproreda"/>
              <w:numPr>
                <w:ilvl w:val="0"/>
                <w:numId w:val="1"/>
              </w:numPr>
              <w:spacing w:before="120" w:after="120"/>
            </w:pPr>
            <w:proofErr w:type="spellStart"/>
            <w:r>
              <w:t>aktivnost</w:t>
            </w:r>
            <w:proofErr w:type="spellEnd"/>
            <w:r>
              <w:t xml:space="preserve"> – </w:t>
            </w:r>
            <w:proofErr w:type="spellStart"/>
            <w:r w:rsidR="00AC1175" w:rsidRPr="00AC1175">
              <w:rPr>
                <w:b/>
              </w:rPr>
              <w:t>Pronađi</w:t>
            </w:r>
            <w:proofErr w:type="spellEnd"/>
            <w:r w:rsidR="00AC1175" w:rsidRPr="00AC1175">
              <w:rPr>
                <w:b/>
              </w:rPr>
              <w:t xml:space="preserve"> </w:t>
            </w:r>
            <w:proofErr w:type="spellStart"/>
            <w:r w:rsidR="00AC1175" w:rsidRPr="00AC1175">
              <w:rPr>
                <w:b/>
              </w:rPr>
              <w:t>parove</w:t>
            </w:r>
            <w:proofErr w:type="spellEnd"/>
            <w:r w:rsidR="006A1AF4">
              <w:rPr>
                <w:b/>
              </w:rPr>
              <w:t xml:space="preserve"> </w:t>
            </w:r>
            <w:r w:rsidR="00AC1175">
              <w:t xml:space="preserve"> (</w:t>
            </w:r>
            <w:proofErr w:type="spellStart"/>
            <w:r w:rsidR="00AC1175">
              <w:t>igra</w:t>
            </w:r>
            <w:proofErr w:type="spellEnd"/>
            <w:r w:rsidR="00AC1175">
              <w:t xml:space="preserve"> </w:t>
            </w:r>
            <w:proofErr w:type="spellStart"/>
            <w:r w:rsidR="00AC1175">
              <w:t>dostupna</w:t>
            </w:r>
            <w:proofErr w:type="spellEnd"/>
            <w:r w:rsidR="00AC1175">
              <w:t xml:space="preserve"> </w:t>
            </w:r>
            <w:proofErr w:type="spellStart"/>
            <w:r w:rsidR="00AC1175">
              <w:t>na</w:t>
            </w:r>
            <w:proofErr w:type="spellEnd"/>
            <w:r w:rsidR="00AC1175">
              <w:t xml:space="preserve"> e-</w:t>
            </w:r>
            <w:proofErr w:type="spellStart"/>
            <w:r w:rsidR="00AC1175">
              <w:t>sferi</w:t>
            </w:r>
            <w:proofErr w:type="spellEnd"/>
            <w:r w:rsidR="00AC1175">
              <w:t xml:space="preserve"> </w:t>
            </w:r>
            <w:proofErr w:type="spellStart"/>
            <w:r w:rsidR="00AC1175">
              <w:t>uz</w:t>
            </w:r>
            <w:proofErr w:type="spellEnd"/>
            <w:r w:rsidR="00AC1175">
              <w:t xml:space="preserve"> </w:t>
            </w:r>
            <w:proofErr w:type="spellStart"/>
            <w:r w:rsidR="00AC1175">
              <w:t>udžbenik</w:t>
            </w:r>
            <w:proofErr w:type="spellEnd"/>
            <w:r w:rsidR="00AC1175" w:rsidRPr="00D658C5">
              <w:rPr>
                <w:i/>
              </w:rPr>
              <w:t xml:space="preserve"> </w:t>
            </w:r>
            <w:proofErr w:type="spellStart"/>
            <w:r w:rsidR="00AC1175" w:rsidRPr="00D658C5">
              <w:rPr>
                <w:i/>
              </w:rPr>
              <w:t>Naš</w:t>
            </w:r>
            <w:proofErr w:type="spellEnd"/>
            <w:r w:rsidR="00AC1175" w:rsidRPr="00D658C5">
              <w:rPr>
                <w:i/>
              </w:rPr>
              <w:t xml:space="preserve"> </w:t>
            </w:r>
            <w:proofErr w:type="spellStart"/>
            <w:r w:rsidR="00AC1175" w:rsidRPr="00D658C5">
              <w:rPr>
                <w:i/>
              </w:rPr>
              <w:t>hrvatski</w:t>
            </w:r>
            <w:proofErr w:type="spellEnd"/>
            <w:r w:rsidR="00AC1175" w:rsidRPr="00D658C5">
              <w:rPr>
                <w:i/>
              </w:rPr>
              <w:t xml:space="preserve"> </w:t>
            </w:r>
            <w:r w:rsidR="00AC1175">
              <w:rPr>
                <w:i/>
              </w:rPr>
              <w:t xml:space="preserve">7 – </w:t>
            </w:r>
            <w:proofErr w:type="spellStart"/>
            <w:r w:rsidR="00AC1175">
              <w:rPr>
                <w:i/>
              </w:rPr>
              <w:t>ponavljam</w:t>
            </w:r>
            <w:proofErr w:type="spellEnd"/>
            <w:r w:rsidR="00AC1175" w:rsidRPr="00CF6FC8">
              <w:t>)</w:t>
            </w:r>
          </w:p>
          <w:p w:rsidR="006A1AF4" w:rsidRDefault="006A1AF4" w:rsidP="006A1AF4">
            <w:pPr>
              <w:pStyle w:val="Bezproreda"/>
              <w:spacing w:before="120" w:after="120"/>
              <w:ind w:left="473"/>
            </w:pPr>
            <w:proofErr w:type="spellStart"/>
            <w:r>
              <w:t>Učenici</w:t>
            </w:r>
            <w:proofErr w:type="spellEnd"/>
            <w:r>
              <w:t xml:space="preserve"> </w:t>
            </w:r>
            <w:proofErr w:type="spellStart"/>
            <w:r>
              <w:t>pronalaze</w:t>
            </w:r>
            <w:proofErr w:type="spellEnd"/>
            <w:r>
              <w:t xml:space="preserve"> </w:t>
            </w:r>
            <w:proofErr w:type="spellStart"/>
            <w:r>
              <w:t>parove</w:t>
            </w:r>
            <w:proofErr w:type="spellEnd"/>
            <w:r>
              <w:t xml:space="preserve"> </w:t>
            </w:r>
            <w:proofErr w:type="spellStart"/>
            <w:r>
              <w:t>riječi</w:t>
            </w:r>
            <w:proofErr w:type="spellEnd"/>
            <w:r>
              <w:t xml:space="preserve"> u </w:t>
            </w:r>
            <w:proofErr w:type="spellStart"/>
            <w:r>
              <w:t>kojima</w:t>
            </w:r>
            <w:proofErr w:type="spellEnd"/>
            <w:r>
              <w:t xml:space="preserve"> je </w:t>
            </w:r>
            <w:proofErr w:type="spellStart"/>
            <w:r>
              <w:t>provedena</w:t>
            </w:r>
            <w:proofErr w:type="spellEnd"/>
            <w:r>
              <w:t xml:space="preserve"> </w:t>
            </w:r>
            <w:proofErr w:type="spellStart"/>
            <w:r>
              <w:t>jotacija</w:t>
            </w:r>
            <w:proofErr w:type="spellEnd"/>
            <w:r>
              <w:t>.</w:t>
            </w:r>
          </w:p>
          <w:p w:rsidR="00DC4EE2" w:rsidRDefault="00DC4EE2" w:rsidP="00546B9A">
            <w:pPr>
              <w:pStyle w:val="Bezproreda"/>
              <w:numPr>
                <w:ilvl w:val="0"/>
                <w:numId w:val="1"/>
              </w:numPr>
              <w:spacing w:before="120" w:after="120"/>
            </w:pPr>
            <w:proofErr w:type="spellStart"/>
            <w:r>
              <w:t>aktivnost</w:t>
            </w:r>
            <w:proofErr w:type="spellEnd"/>
            <w:r>
              <w:t xml:space="preserve"> – </w:t>
            </w:r>
            <w:proofErr w:type="spellStart"/>
            <w:r w:rsidRPr="00DC4EE2">
              <w:rPr>
                <w:b/>
              </w:rPr>
              <w:t>Kviz</w:t>
            </w:r>
            <w:proofErr w:type="spellEnd"/>
            <w:r w:rsidRPr="00DC4EE2">
              <w:rPr>
                <w:b/>
              </w:rPr>
              <w:t xml:space="preserve"> – </w:t>
            </w:r>
            <w:proofErr w:type="spellStart"/>
            <w:r w:rsidRPr="00DC4EE2">
              <w:rPr>
                <w:b/>
              </w:rPr>
              <w:t>prepoznajem</w:t>
            </w:r>
            <w:proofErr w:type="spellEnd"/>
            <w:r w:rsidRPr="00DC4EE2">
              <w:rPr>
                <w:b/>
              </w:rPr>
              <w:t xml:space="preserve"> </w:t>
            </w:r>
            <w:proofErr w:type="spellStart"/>
            <w:r w:rsidRPr="00DC4EE2">
              <w:rPr>
                <w:b/>
              </w:rPr>
              <w:t>jotaciju</w:t>
            </w:r>
            <w:proofErr w:type="spellEnd"/>
            <w:r w:rsidRPr="00DC4EE2">
              <w:rPr>
                <w:b/>
              </w:rPr>
              <w:t xml:space="preserve"> u </w:t>
            </w:r>
            <w:proofErr w:type="spellStart"/>
            <w:r w:rsidRPr="00DC4EE2">
              <w:rPr>
                <w:b/>
              </w:rPr>
              <w:t>riječima</w:t>
            </w:r>
            <w:proofErr w:type="spellEnd"/>
          </w:p>
          <w:p w:rsidR="00546B9A" w:rsidRDefault="006A1AF4" w:rsidP="00DC4EE2">
            <w:pPr>
              <w:pStyle w:val="Bezproreda"/>
              <w:spacing w:before="120" w:after="120"/>
              <w:ind w:left="113"/>
            </w:pPr>
            <w:r>
              <w:t xml:space="preserve">        </w:t>
            </w:r>
            <w:proofErr w:type="spellStart"/>
            <w:r>
              <w:t>Označi</w:t>
            </w:r>
            <w:proofErr w:type="spellEnd"/>
            <w:r>
              <w:t xml:space="preserve"> </w:t>
            </w:r>
            <w:proofErr w:type="spellStart"/>
            <w:r>
              <w:t>riječi</w:t>
            </w:r>
            <w:proofErr w:type="spellEnd"/>
            <w:r>
              <w:t xml:space="preserve"> u</w:t>
            </w:r>
            <w:r w:rsidR="00DC4EE2">
              <w:t xml:space="preserve"> </w:t>
            </w:r>
            <w:proofErr w:type="spellStart"/>
            <w:r w:rsidR="00DC4EE2">
              <w:t>rečenicama</w:t>
            </w:r>
            <w:proofErr w:type="spellEnd"/>
            <w:r w:rsidR="00DC4EE2">
              <w:t xml:space="preserve"> u </w:t>
            </w:r>
            <w:proofErr w:type="spellStart"/>
            <w:r w:rsidR="00DC4EE2">
              <w:t>kojima</w:t>
            </w:r>
            <w:proofErr w:type="spellEnd"/>
            <w:r w:rsidR="00DC4EE2">
              <w:t xml:space="preserve"> se </w:t>
            </w:r>
            <w:proofErr w:type="spellStart"/>
            <w:r w:rsidR="00DC4EE2">
              <w:t>provodi</w:t>
            </w:r>
            <w:proofErr w:type="spellEnd"/>
            <w:r w:rsidR="00DC4EE2">
              <w:t xml:space="preserve"> </w:t>
            </w:r>
            <w:proofErr w:type="spellStart"/>
            <w:r w:rsidR="00DC4EE2">
              <w:t>jotacija</w:t>
            </w:r>
            <w:proofErr w:type="spellEnd"/>
            <w:r w:rsidR="00DC4EE2">
              <w:t xml:space="preserve">. </w:t>
            </w:r>
            <w:proofErr w:type="spellStart"/>
            <w:r>
              <w:t>Pazi</w:t>
            </w:r>
            <w:proofErr w:type="spellEnd"/>
            <w:r>
              <w:t xml:space="preserve">! </w:t>
            </w:r>
            <w:proofErr w:type="spellStart"/>
            <w:r w:rsidR="00DC4EE2">
              <w:t>Provjeri</w:t>
            </w:r>
            <w:proofErr w:type="spellEnd"/>
            <w:r w:rsidR="00DC4EE2">
              <w:t xml:space="preserve"> </w:t>
            </w:r>
            <w:proofErr w:type="spellStart"/>
            <w:r w:rsidR="00DC4EE2">
              <w:t>svoje</w:t>
            </w:r>
            <w:proofErr w:type="spellEnd"/>
            <w:r w:rsidR="00DC4EE2">
              <w:t xml:space="preserve"> </w:t>
            </w:r>
            <w:proofErr w:type="spellStart"/>
            <w:r w:rsidR="00DC4EE2">
              <w:t>odgovore</w:t>
            </w:r>
            <w:proofErr w:type="spellEnd"/>
            <w:r w:rsidR="00DC4EE2">
              <w:t xml:space="preserve">. </w:t>
            </w:r>
          </w:p>
          <w:p w:rsidR="00446258" w:rsidRPr="00DC4EE2" w:rsidRDefault="00753569" w:rsidP="00DC4EE2">
            <w:pPr>
              <w:pStyle w:val="Bezproreda"/>
              <w:numPr>
                <w:ilvl w:val="0"/>
                <w:numId w:val="1"/>
              </w:numPr>
              <w:spacing w:before="120" w:after="120"/>
            </w:pPr>
            <w:proofErr w:type="spellStart"/>
            <w:r w:rsidRPr="002322A4">
              <w:t>aktivnost</w:t>
            </w:r>
            <w:proofErr w:type="spellEnd"/>
            <w:r w:rsidR="00446258" w:rsidRPr="002322A4">
              <w:t xml:space="preserve"> </w:t>
            </w:r>
            <w:r w:rsidR="00DC4EE2">
              <w:t xml:space="preserve">– </w:t>
            </w:r>
            <w:proofErr w:type="spellStart"/>
            <w:r w:rsidR="00DC4EE2" w:rsidRPr="00DC4EE2">
              <w:rPr>
                <w:b/>
              </w:rPr>
              <w:t>Jotacija</w:t>
            </w:r>
            <w:proofErr w:type="spellEnd"/>
            <w:r w:rsidR="00DC4EE2" w:rsidRPr="00DC4EE2">
              <w:rPr>
                <w:b/>
              </w:rPr>
              <w:t xml:space="preserve"> u </w:t>
            </w:r>
            <w:proofErr w:type="spellStart"/>
            <w:r w:rsidR="00DC4EE2" w:rsidRPr="00DC4EE2">
              <w:rPr>
                <w:b/>
              </w:rPr>
              <w:t>zbirnim</w:t>
            </w:r>
            <w:proofErr w:type="spellEnd"/>
            <w:r w:rsidR="00DC4EE2" w:rsidRPr="00DC4EE2">
              <w:rPr>
                <w:b/>
              </w:rPr>
              <w:t xml:space="preserve"> </w:t>
            </w:r>
            <w:proofErr w:type="spellStart"/>
            <w:r w:rsidR="00DC4EE2" w:rsidRPr="00DC4EE2">
              <w:rPr>
                <w:b/>
              </w:rPr>
              <w:t>imenicama</w:t>
            </w:r>
            <w:proofErr w:type="spellEnd"/>
            <w:r w:rsidR="00DC4EE2">
              <w:rPr>
                <w:b/>
              </w:rPr>
              <w:t xml:space="preserve"> – </w:t>
            </w:r>
            <w:r w:rsidR="00EF4C0B" w:rsidRPr="00EF4C0B">
              <w:t>(</w:t>
            </w:r>
            <w:proofErr w:type="spellStart"/>
            <w:r w:rsidR="00EF4C0B" w:rsidRPr="00EF4C0B">
              <w:t>radna</w:t>
            </w:r>
            <w:proofErr w:type="spellEnd"/>
            <w:r w:rsidR="00EF4C0B" w:rsidRPr="00EF4C0B">
              <w:t xml:space="preserve"> </w:t>
            </w:r>
            <w:proofErr w:type="spellStart"/>
            <w:r w:rsidR="00EF4C0B" w:rsidRPr="00EF4C0B">
              <w:t>bilježnica</w:t>
            </w:r>
            <w:proofErr w:type="spellEnd"/>
            <w:r w:rsidR="00EF4C0B">
              <w:rPr>
                <w:b/>
              </w:rPr>
              <w:t xml:space="preserve"> </w:t>
            </w:r>
            <w:proofErr w:type="spellStart"/>
            <w:r w:rsidR="003E6C06" w:rsidRPr="00D658C5">
              <w:rPr>
                <w:i/>
              </w:rPr>
              <w:t>Naš</w:t>
            </w:r>
            <w:proofErr w:type="spellEnd"/>
            <w:r w:rsidR="003E6C06" w:rsidRPr="00D658C5">
              <w:rPr>
                <w:i/>
              </w:rPr>
              <w:t xml:space="preserve"> </w:t>
            </w:r>
            <w:proofErr w:type="spellStart"/>
            <w:r w:rsidR="003E6C06" w:rsidRPr="00D658C5">
              <w:rPr>
                <w:i/>
              </w:rPr>
              <w:t>hrvatski</w:t>
            </w:r>
            <w:proofErr w:type="spellEnd"/>
            <w:r w:rsidR="003E6C06" w:rsidRPr="00D658C5">
              <w:rPr>
                <w:i/>
              </w:rPr>
              <w:t xml:space="preserve"> </w:t>
            </w:r>
            <w:r w:rsidR="003E6C06">
              <w:rPr>
                <w:i/>
              </w:rPr>
              <w:t xml:space="preserve">7, </w:t>
            </w:r>
            <w:r w:rsidR="00EF4C0B" w:rsidRPr="00EF4C0B">
              <w:t xml:space="preserve">6. </w:t>
            </w:r>
            <w:proofErr w:type="spellStart"/>
            <w:r w:rsidR="00EF4C0B">
              <w:t>z</w:t>
            </w:r>
            <w:r w:rsidR="00EF4C0B" w:rsidRPr="00EF4C0B">
              <w:t>adatak</w:t>
            </w:r>
            <w:proofErr w:type="spellEnd"/>
            <w:r w:rsidR="00EF4C0B" w:rsidRPr="00EF4C0B">
              <w:t>)</w:t>
            </w:r>
          </w:p>
          <w:p w:rsidR="006A1AF4" w:rsidRDefault="00EF4C0B" w:rsidP="00EF4C0B">
            <w:r>
              <w:t xml:space="preserve"> </w:t>
            </w:r>
            <w:r w:rsidR="006A1AF4">
              <w:t xml:space="preserve">         </w:t>
            </w:r>
            <w:r w:rsidRPr="002964C5">
              <w:t xml:space="preserve">Ivan se javio napraviti </w:t>
            </w:r>
            <w:proofErr w:type="spellStart"/>
            <w:r>
              <w:t>slikokaz</w:t>
            </w:r>
            <w:proofErr w:type="spellEnd"/>
            <w:r w:rsidRPr="002964C5">
              <w:t xml:space="preserve"> iz Prirode. Učiteljici je pokazao plan,a ona mu je savjetovala neka podcrtane imenice označavaju zbir</w:t>
            </w:r>
            <w:r w:rsidRPr="00EF4C0B">
              <w:t xml:space="preserve">. </w:t>
            </w:r>
            <w:proofErr w:type="spellStart"/>
            <w:r w:rsidRPr="00EF4C0B">
              <w:t>Pomozi</w:t>
            </w:r>
            <w:proofErr w:type="spellEnd"/>
            <w:r w:rsidRPr="00EF4C0B">
              <w:t xml:space="preserve"> Ivanu zamijeniti</w:t>
            </w:r>
          </w:p>
          <w:p w:rsidR="006A1AF4" w:rsidRDefault="006A1AF4" w:rsidP="00EF4C0B">
            <w:r>
              <w:t xml:space="preserve">          </w:t>
            </w:r>
            <w:r w:rsidRPr="00EF4C0B">
              <w:t>podcrtane imenice zbirnim oblikom provodeći jotaciju.</w:t>
            </w:r>
          </w:p>
          <w:p w:rsidR="00EF4C0B" w:rsidRDefault="006A1AF4" w:rsidP="00EF4C0B">
            <w:r>
              <w:t xml:space="preserve">          Plan </w:t>
            </w:r>
            <w:proofErr w:type="spellStart"/>
            <w:r>
              <w:t>slikokaza</w:t>
            </w:r>
            <w:proofErr w:type="spellEnd"/>
            <w:r w:rsidR="00EF4C0B">
              <w:t>:</w:t>
            </w:r>
          </w:p>
          <w:p w:rsidR="00EF4C0B" w:rsidRPr="000034AC" w:rsidRDefault="006A1AF4" w:rsidP="00EF4C0B">
            <w:r>
              <w:t xml:space="preserve">          </w:t>
            </w:r>
            <w:r w:rsidR="00EF4C0B">
              <w:t xml:space="preserve">1. sličica – uređenje staza vrta </w:t>
            </w:r>
            <w:r w:rsidR="00EF4C0B" w:rsidRPr="000034AC">
              <w:rPr>
                <w:u w:val="single"/>
              </w:rPr>
              <w:t>kamenom</w:t>
            </w:r>
            <w:r w:rsidR="00EF4C0B">
              <w:t xml:space="preserve"> i ograde </w:t>
            </w:r>
            <w:r w:rsidR="00EF4C0B" w:rsidRPr="000034AC">
              <w:rPr>
                <w:u w:val="single"/>
              </w:rPr>
              <w:t>prutom</w:t>
            </w:r>
            <w:r w:rsidR="00EF4C0B">
              <w:tab/>
              <w:t>_____________</w:t>
            </w:r>
            <w:r w:rsidR="00396B58">
              <w:t xml:space="preserve"> </w:t>
            </w:r>
            <w:r w:rsidR="00EF4C0B">
              <w:t>, _____________</w:t>
            </w:r>
          </w:p>
          <w:p w:rsidR="00EF4C0B" w:rsidRDefault="006A1AF4" w:rsidP="00EF4C0B">
            <w:r>
              <w:t xml:space="preserve">          2. </w:t>
            </w:r>
            <w:r w:rsidR="00EF4C0B">
              <w:t xml:space="preserve">sličica – </w:t>
            </w:r>
            <w:r w:rsidR="00EF4C0B" w:rsidRPr="000034AC">
              <w:rPr>
                <w:u w:val="single"/>
              </w:rPr>
              <w:t xml:space="preserve">cvijet </w:t>
            </w:r>
            <w:r w:rsidR="00EF4C0B">
              <w:t xml:space="preserve">i </w:t>
            </w:r>
            <w:r w:rsidR="00EF4C0B" w:rsidRPr="000034AC">
              <w:rPr>
                <w:u w:val="single"/>
              </w:rPr>
              <w:t>drvo</w:t>
            </w:r>
            <w:r w:rsidR="00EF4C0B">
              <w:t xml:space="preserve"> u vrtovima  </w:t>
            </w:r>
            <w:r w:rsidR="00EF4C0B">
              <w:tab/>
              <w:t>_________________</w:t>
            </w:r>
            <w:r w:rsidR="00396B58">
              <w:t xml:space="preserve"> </w:t>
            </w:r>
            <w:r w:rsidR="00EF4C0B">
              <w:t>, ____________________</w:t>
            </w:r>
          </w:p>
          <w:p w:rsidR="00EF4C0B" w:rsidRDefault="006A1AF4" w:rsidP="00EF4C0B">
            <w:r>
              <w:t xml:space="preserve">         </w:t>
            </w:r>
            <w:r w:rsidR="00EF4C0B">
              <w:t>3.</w:t>
            </w:r>
            <w:r>
              <w:t xml:space="preserve"> </w:t>
            </w:r>
            <w:r w:rsidR="00EF4C0B">
              <w:t xml:space="preserve">sličica – </w:t>
            </w:r>
            <w:r w:rsidR="00EF4C0B" w:rsidRPr="000034AC">
              <w:rPr>
                <w:u w:val="single"/>
              </w:rPr>
              <w:t>žila</w:t>
            </w:r>
            <w:r w:rsidR="00EF4C0B">
              <w:t xml:space="preserve"> </w:t>
            </w:r>
            <w:r w:rsidR="00EF4C0B" w:rsidRPr="000034AC">
              <w:t>i</w:t>
            </w:r>
            <w:r w:rsidR="00EF4C0B">
              <w:t xml:space="preserve"> </w:t>
            </w:r>
            <w:r w:rsidR="00EF4C0B" w:rsidRPr="000034AC">
              <w:rPr>
                <w:u w:val="single"/>
              </w:rPr>
              <w:t xml:space="preserve">grana </w:t>
            </w:r>
            <w:r w:rsidR="00EF4C0B" w:rsidRPr="000034AC">
              <w:t>drveta</w:t>
            </w:r>
            <w:r w:rsidR="00EF4C0B">
              <w:tab/>
            </w:r>
            <w:r w:rsidR="00EF4C0B">
              <w:tab/>
              <w:t>_________________</w:t>
            </w:r>
            <w:r w:rsidR="00396B58">
              <w:t xml:space="preserve"> </w:t>
            </w:r>
            <w:r w:rsidR="00EF4C0B">
              <w:t>, ____________________</w:t>
            </w:r>
          </w:p>
          <w:p w:rsidR="00EF4C0B" w:rsidRDefault="006A1AF4" w:rsidP="00EF4C0B">
            <w:pPr>
              <w:rPr>
                <w:b/>
              </w:rPr>
            </w:pPr>
            <w:r>
              <w:lastRenderedPageBreak/>
              <w:t xml:space="preserve">         </w:t>
            </w:r>
            <w:r w:rsidR="00EF4C0B">
              <w:t xml:space="preserve">4. sličica – plod i </w:t>
            </w:r>
            <w:r w:rsidR="00EF4C0B" w:rsidRPr="000034AC">
              <w:rPr>
                <w:u w:val="single"/>
              </w:rPr>
              <w:t>sjemenka</w:t>
            </w:r>
            <w:r w:rsidR="00EF4C0B">
              <w:tab/>
            </w:r>
            <w:r w:rsidR="00EF4C0B">
              <w:tab/>
              <w:t>___________________</w:t>
            </w:r>
          </w:p>
          <w:p w:rsidR="00DC4EE2" w:rsidRPr="005E3F73" w:rsidRDefault="00EF4C0B" w:rsidP="00DC4EE2">
            <w:pPr>
              <w:pStyle w:val="Bezproreda"/>
              <w:spacing w:before="120" w:after="120"/>
              <w:ind w:left="473"/>
            </w:pPr>
            <w:proofErr w:type="spellStart"/>
            <w:r>
              <w:t>Objasni</w:t>
            </w:r>
            <w:proofErr w:type="spellEnd"/>
            <w:r>
              <w:t xml:space="preserve"> </w:t>
            </w:r>
            <w:proofErr w:type="spellStart"/>
            <w:r>
              <w:t>za</w:t>
            </w:r>
            <w:proofErr w:type="spellEnd"/>
            <w:r>
              <w:t xml:space="preserve"> </w:t>
            </w:r>
            <w:proofErr w:type="spellStart"/>
            <w:r>
              <w:t>svaku</w:t>
            </w:r>
            <w:proofErr w:type="spellEnd"/>
            <w:r>
              <w:t xml:space="preserve"> </w:t>
            </w:r>
            <w:proofErr w:type="spellStart"/>
            <w:r>
              <w:t>zbirnu</w:t>
            </w:r>
            <w:proofErr w:type="spellEnd"/>
            <w:r>
              <w:t xml:space="preserve"> </w:t>
            </w:r>
            <w:proofErr w:type="spellStart"/>
            <w:r>
              <w:t>imenicu</w:t>
            </w:r>
            <w:proofErr w:type="spellEnd"/>
            <w:r>
              <w:t xml:space="preserve"> </w:t>
            </w:r>
            <w:proofErr w:type="spellStart"/>
            <w:r>
              <w:t>kako</w:t>
            </w:r>
            <w:proofErr w:type="spellEnd"/>
            <w:r>
              <w:t xml:space="preserve"> je </w:t>
            </w:r>
            <w:proofErr w:type="spellStart"/>
            <w:r>
              <w:t>došlo</w:t>
            </w:r>
            <w:proofErr w:type="spellEnd"/>
            <w:r>
              <w:t xml:space="preserve"> do </w:t>
            </w:r>
            <w:proofErr w:type="spellStart"/>
            <w:r>
              <w:t>jotacije</w:t>
            </w:r>
            <w:proofErr w:type="spellEnd"/>
            <w:r>
              <w:t>.</w:t>
            </w:r>
          </w:p>
          <w:p w:rsidR="00EF4C0B" w:rsidRPr="00DC4EE2" w:rsidRDefault="00753569" w:rsidP="00EF4C0B">
            <w:pPr>
              <w:pStyle w:val="Bezproreda"/>
              <w:numPr>
                <w:ilvl w:val="0"/>
                <w:numId w:val="1"/>
              </w:numPr>
              <w:spacing w:before="120" w:after="120"/>
            </w:pPr>
            <w:proofErr w:type="spellStart"/>
            <w:r>
              <w:t>aktivnost</w:t>
            </w:r>
            <w:proofErr w:type="spellEnd"/>
            <w:r>
              <w:t xml:space="preserve"> – </w:t>
            </w:r>
            <w:proofErr w:type="spellStart"/>
            <w:r w:rsidR="00EF4C0B">
              <w:rPr>
                <w:b/>
              </w:rPr>
              <w:t>sibilarizacija</w:t>
            </w:r>
            <w:proofErr w:type="spellEnd"/>
            <w:r w:rsidR="00EF4C0B">
              <w:rPr>
                <w:b/>
              </w:rPr>
              <w:t xml:space="preserve"> – </w:t>
            </w:r>
            <w:proofErr w:type="spellStart"/>
            <w:r w:rsidR="00EF4C0B">
              <w:rPr>
                <w:b/>
              </w:rPr>
              <w:t>palatalizacija</w:t>
            </w:r>
            <w:proofErr w:type="spellEnd"/>
            <w:r w:rsidR="00EF4C0B">
              <w:rPr>
                <w:b/>
              </w:rPr>
              <w:t xml:space="preserve"> – </w:t>
            </w:r>
            <w:proofErr w:type="spellStart"/>
            <w:r w:rsidR="00EF4C0B">
              <w:rPr>
                <w:b/>
              </w:rPr>
              <w:t>jotacija</w:t>
            </w:r>
            <w:proofErr w:type="spellEnd"/>
            <w:r w:rsidR="00AC1175">
              <w:rPr>
                <w:b/>
              </w:rPr>
              <w:t xml:space="preserve"> u </w:t>
            </w:r>
            <w:proofErr w:type="spellStart"/>
            <w:r w:rsidR="00AC1175">
              <w:rPr>
                <w:b/>
              </w:rPr>
              <w:t>labirintu</w:t>
            </w:r>
            <w:proofErr w:type="spellEnd"/>
            <w:r w:rsidR="00EF4C0B">
              <w:rPr>
                <w:b/>
              </w:rPr>
              <w:t xml:space="preserve"> </w:t>
            </w:r>
            <w:r w:rsidR="00EF4C0B" w:rsidRPr="00EF4C0B">
              <w:t>(</w:t>
            </w:r>
            <w:proofErr w:type="spellStart"/>
            <w:r w:rsidR="00EF4C0B" w:rsidRPr="00EF4C0B">
              <w:t>radna</w:t>
            </w:r>
            <w:proofErr w:type="spellEnd"/>
            <w:r w:rsidR="00EF4C0B" w:rsidRPr="00EF4C0B">
              <w:t xml:space="preserve"> </w:t>
            </w:r>
            <w:proofErr w:type="spellStart"/>
            <w:r w:rsidR="00EF4C0B" w:rsidRPr="00EF4C0B">
              <w:t>bilježnica</w:t>
            </w:r>
            <w:proofErr w:type="spellEnd"/>
            <w:r w:rsidR="00EF4C0B">
              <w:rPr>
                <w:b/>
              </w:rPr>
              <w:t xml:space="preserve"> </w:t>
            </w:r>
            <w:proofErr w:type="spellStart"/>
            <w:r w:rsidR="003E6C06" w:rsidRPr="00D658C5">
              <w:rPr>
                <w:i/>
              </w:rPr>
              <w:t>Naš</w:t>
            </w:r>
            <w:proofErr w:type="spellEnd"/>
            <w:r w:rsidR="003E6C06" w:rsidRPr="00D658C5">
              <w:rPr>
                <w:i/>
              </w:rPr>
              <w:t xml:space="preserve"> </w:t>
            </w:r>
            <w:proofErr w:type="spellStart"/>
            <w:r w:rsidR="003E6C06" w:rsidRPr="00D658C5">
              <w:rPr>
                <w:i/>
              </w:rPr>
              <w:t>hrvatski</w:t>
            </w:r>
            <w:proofErr w:type="spellEnd"/>
            <w:r w:rsidR="003E6C06" w:rsidRPr="00D658C5">
              <w:rPr>
                <w:i/>
              </w:rPr>
              <w:t xml:space="preserve"> </w:t>
            </w:r>
            <w:r w:rsidR="003E6C06">
              <w:rPr>
                <w:i/>
              </w:rPr>
              <w:t xml:space="preserve">7 , </w:t>
            </w:r>
            <w:r w:rsidR="00EF4C0B">
              <w:t>9</w:t>
            </w:r>
            <w:r w:rsidR="00EF4C0B" w:rsidRPr="00EF4C0B">
              <w:t xml:space="preserve">. </w:t>
            </w:r>
            <w:proofErr w:type="spellStart"/>
            <w:r w:rsidR="00EF4C0B">
              <w:t>z</w:t>
            </w:r>
            <w:r w:rsidR="00EF4C0B" w:rsidRPr="00EF4C0B">
              <w:t>adatak</w:t>
            </w:r>
            <w:proofErr w:type="spellEnd"/>
            <w:r w:rsidR="00EF4C0B" w:rsidRPr="00EF4C0B">
              <w:t>)</w:t>
            </w:r>
          </w:p>
          <w:p w:rsidR="00446258" w:rsidRPr="00EF4C0B" w:rsidRDefault="00EF4C0B" w:rsidP="00450FBE">
            <w:pPr>
              <w:pStyle w:val="Bezproreda"/>
              <w:numPr>
                <w:ilvl w:val="0"/>
                <w:numId w:val="1"/>
              </w:numPr>
              <w:spacing w:before="120" w:after="120"/>
            </w:pPr>
            <w:proofErr w:type="spellStart"/>
            <w:r w:rsidRPr="00EF4C0B">
              <w:t>aktivnost</w:t>
            </w:r>
            <w:proofErr w:type="spellEnd"/>
            <w:r w:rsidRPr="00EF4C0B">
              <w:t xml:space="preserve"> – </w:t>
            </w:r>
            <w:proofErr w:type="spellStart"/>
            <w:r w:rsidRPr="00EF4C0B">
              <w:rPr>
                <w:b/>
              </w:rPr>
              <w:t>Razgibavanje</w:t>
            </w:r>
            <w:proofErr w:type="spellEnd"/>
            <w:r w:rsidRPr="00EF4C0B">
              <w:rPr>
                <w:b/>
              </w:rPr>
              <w:t xml:space="preserve"> s </w:t>
            </w:r>
            <w:proofErr w:type="spellStart"/>
            <w:r w:rsidRPr="00EF4C0B">
              <w:rPr>
                <w:b/>
              </w:rPr>
              <w:t>jotacijom</w:t>
            </w:r>
            <w:proofErr w:type="spellEnd"/>
          </w:p>
          <w:p w:rsidR="00EF4C0B" w:rsidRDefault="006A1AF4" w:rsidP="00EF4C0B">
            <w:r>
              <w:t xml:space="preserve">          </w:t>
            </w:r>
            <w:r w:rsidR="00EF4C0B" w:rsidRPr="00EF4C0B">
              <w:t xml:space="preserve">Sastavi upute za razgibavanje koje ćeš ti predvoditi na satu tjelesne i zdravstvene kulture. Neka glagoli u njima budu u imperativu. Uz glagole koje ćeš sam </w:t>
            </w:r>
            <w:r>
              <w:t xml:space="preserve"> </w:t>
            </w:r>
          </w:p>
          <w:p w:rsidR="006A1AF4" w:rsidRPr="00EF4C0B" w:rsidRDefault="002870D0" w:rsidP="006A1AF4">
            <w:r>
              <w:t xml:space="preserve">          </w:t>
            </w:r>
            <w:r w:rsidR="006A1AF4" w:rsidRPr="00EF4C0B">
              <w:t>izabrati, obavezno se koristi i sljedećim glagolima: micati, kretati, dizati</w:t>
            </w:r>
            <w:r w:rsidR="006A1AF4">
              <w:t>,</w:t>
            </w:r>
            <w:r w:rsidR="006A1AF4" w:rsidRPr="00EF4C0B">
              <w:t xml:space="preserve"> mahati</w:t>
            </w:r>
            <w:r w:rsidR="006A1AF4">
              <w:t>, skakati…</w:t>
            </w:r>
          </w:p>
          <w:p w:rsidR="006A1AF4" w:rsidRPr="00EF4C0B" w:rsidRDefault="006A1AF4" w:rsidP="00EF4C0B"/>
          <w:p w:rsidR="00753569" w:rsidRDefault="00753569" w:rsidP="005E3F73">
            <w:pPr>
              <w:pStyle w:val="Bezproreda"/>
              <w:spacing w:before="120" w:after="120"/>
            </w:pPr>
          </w:p>
          <w:p w:rsidR="00753569" w:rsidRDefault="00753569" w:rsidP="00C46A50">
            <w:pPr>
              <w:pStyle w:val="Bezproreda"/>
              <w:spacing w:before="120" w:after="120"/>
              <w:ind w:left="113"/>
            </w:pPr>
          </w:p>
        </w:tc>
      </w:tr>
      <w:tr w:rsidR="00A6762A" w:rsidTr="00C46A50">
        <w:trPr>
          <w:trHeight w:val="421"/>
        </w:trPr>
        <w:tc>
          <w:tcPr>
            <w:tcW w:w="15073" w:type="dxa"/>
            <w:tcBorders>
              <w:top w:val="dashed" w:sz="4" w:space="0" w:color="987200"/>
            </w:tcBorders>
            <w:shd w:val="clear" w:color="auto" w:fill="FFFFFF" w:themeFill="background1"/>
          </w:tcPr>
          <w:p w:rsidR="00A6762A" w:rsidRDefault="00A6762A" w:rsidP="00A6762A">
            <w:pPr>
              <w:pStyle w:val="Bezproreda"/>
              <w:spacing w:before="120" w:after="120"/>
            </w:pPr>
            <w:r>
              <w:lastRenderedPageBreak/>
              <w:t xml:space="preserve">  </w:t>
            </w:r>
          </w:p>
        </w:tc>
      </w:tr>
    </w:tbl>
    <w:p w:rsidR="00753569" w:rsidRDefault="00753569" w:rsidP="00753569"/>
    <w:tbl>
      <w:tblPr>
        <w:tblStyle w:val="ListTable6ColorfulAccent5"/>
        <w:tblpPr w:leftFromText="180" w:rightFromText="180" w:vertAnchor="text" w:horzAnchor="margin" w:tblpXSpec="center" w:tblpY="126"/>
        <w:tblW w:w="15179" w:type="dxa"/>
        <w:tblBorders>
          <w:top w:val="none" w:sz="0" w:space="0" w:color="auto"/>
          <w:bottom w:val="none" w:sz="0" w:space="0" w:color="auto"/>
          <w:insideV w:val="dashed" w:sz="4" w:space="0" w:color="987200"/>
        </w:tblBorders>
        <w:tblLook w:val="04A0"/>
      </w:tblPr>
      <w:tblGrid>
        <w:gridCol w:w="5023"/>
        <w:gridCol w:w="5078"/>
        <w:gridCol w:w="5078"/>
      </w:tblGrid>
      <w:tr w:rsidR="00753569" w:rsidTr="00C46A50">
        <w:trPr>
          <w:cnfStyle w:val="100000000000"/>
          <w:trHeight w:val="393"/>
        </w:trPr>
        <w:tc>
          <w:tcPr>
            <w:cnfStyle w:val="001000000000"/>
            <w:tcW w:w="5023" w:type="dxa"/>
          </w:tcPr>
          <w:p w:rsidR="00753569" w:rsidRDefault="00753569" w:rsidP="00C46A50">
            <w:pPr>
              <w:spacing w:before="120" w:after="120"/>
              <w:ind w:left="113"/>
            </w:pPr>
            <w:r>
              <w:t>vrednovanje za učenje</w:t>
            </w:r>
          </w:p>
        </w:tc>
        <w:tc>
          <w:tcPr>
            <w:tcW w:w="5078" w:type="dxa"/>
          </w:tcPr>
          <w:p w:rsidR="00753569" w:rsidRDefault="00753569" w:rsidP="00C46A50">
            <w:pPr>
              <w:spacing w:before="120" w:after="120"/>
              <w:ind w:left="113"/>
              <w:cnfStyle w:val="100000000000"/>
            </w:pPr>
            <w:r>
              <w:t>vrednovanje kao učenje</w:t>
            </w:r>
          </w:p>
        </w:tc>
        <w:tc>
          <w:tcPr>
            <w:tcW w:w="5078" w:type="dxa"/>
          </w:tcPr>
          <w:p w:rsidR="00753569" w:rsidRDefault="00753569" w:rsidP="00C46A50">
            <w:pPr>
              <w:spacing w:before="120" w:after="120"/>
              <w:ind w:left="113"/>
              <w:cnfStyle w:val="100000000000"/>
            </w:pPr>
            <w:r>
              <w:t>vrednovanje naučenoga</w:t>
            </w:r>
          </w:p>
        </w:tc>
      </w:tr>
      <w:tr w:rsidR="00753569" w:rsidTr="00C46A50">
        <w:trPr>
          <w:cnfStyle w:val="000000100000"/>
          <w:trHeight w:val="393"/>
        </w:trPr>
        <w:tc>
          <w:tcPr>
            <w:cnfStyle w:val="001000000000"/>
            <w:tcW w:w="5023" w:type="dxa"/>
          </w:tcPr>
          <w:p w:rsidR="00753569" w:rsidRPr="00FE498E" w:rsidRDefault="00C81748" w:rsidP="00C46A50">
            <w:pPr>
              <w:pStyle w:val="StandardWeb"/>
              <w:spacing w:before="120" w:beforeAutospacing="0" w:after="200" w:afterAutospacing="0"/>
              <w:ind w:left="113"/>
              <w:rPr>
                <w:rFonts w:ascii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color w:val="000000" w:themeColor="text1"/>
                <w:sz w:val="22"/>
                <w:szCs w:val="22"/>
              </w:rPr>
              <w:t>Povratne informacije tijekom aktivnosti i po završetku svake aktivnosti</w:t>
            </w:r>
            <w:r w:rsidR="00753569" w:rsidRPr="00FE498E">
              <w:rPr>
                <w:rFonts w:ascii="Calibri" w:hAnsi="Calibri" w:cs="Calibri"/>
                <w:b w:val="0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5078" w:type="dxa"/>
          </w:tcPr>
          <w:p w:rsidR="00753569" w:rsidRDefault="00753569" w:rsidP="00A6762A">
            <w:pPr>
              <w:spacing w:before="120" w:after="120"/>
              <w:ind w:left="113"/>
              <w:cnfStyle w:val="000000100000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Samoprocjena</w:t>
            </w:r>
            <w:proofErr w:type="spellEnd"/>
            <w:r>
              <w:rPr>
                <w:color w:val="000000" w:themeColor="text1"/>
              </w:rPr>
              <w:t xml:space="preserve"> </w:t>
            </w:r>
            <w:r w:rsidR="00A6762A" w:rsidRPr="00567B98">
              <w:rPr>
                <w:color w:val="000000" w:themeColor="text1"/>
                <w:sz w:val="18"/>
              </w:rPr>
              <w:t xml:space="preserve"> </w:t>
            </w:r>
            <w:r w:rsidR="00A6762A" w:rsidRPr="00A6762A">
              <w:rPr>
                <w:color w:val="000000" w:themeColor="text1"/>
              </w:rPr>
              <w:t xml:space="preserve">uspješnosti </w:t>
            </w:r>
            <w:r w:rsidR="00A6762A">
              <w:rPr>
                <w:color w:val="000000" w:themeColor="text1"/>
              </w:rPr>
              <w:t>u 3., 4</w:t>
            </w:r>
            <w:r w:rsidR="00C81748">
              <w:rPr>
                <w:color w:val="000000" w:themeColor="text1"/>
              </w:rPr>
              <w:t>. i</w:t>
            </w:r>
            <w:r w:rsidR="006A1AF4">
              <w:rPr>
                <w:color w:val="000000" w:themeColor="text1"/>
              </w:rPr>
              <w:t xml:space="preserve"> 7.  </w:t>
            </w:r>
            <w:r w:rsidR="00C81748">
              <w:rPr>
                <w:color w:val="000000" w:themeColor="text1"/>
              </w:rPr>
              <w:t>a</w:t>
            </w:r>
            <w:r w:rsidR="00A6762A" w:rsidRPr="00A6762A">
              <w:rPr>
                <w:color w:val="000000" w:themeColor="text1"/>
              </w:rPr>
              <w:t>ktivnosti</w:t>
            </w:r>
            <w:r w:rsidR="00C81748">
              <w:rPr>
                <w:color w:val="000000" w:themeColor="text1"/>
              </w:rPr>
              <w:t>.</w:t>
            </w:r>
          </w:p>
          <w:p w:rsidR="00C81748" w:rsidRPr="006738D3" w:rsidRDefault="00C81748" w:rsidP="00A6762A">
            <w:pPr>
              <w:spacing w:before="120" w:after="120"/>
              <w:ind w:left="113"/>
              <w:cnfStyle w:val="00000010000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Vršnjačko vrednovanje </w:t>
            </w:r>
            <w:proofErr w:type="spellStart"/>
            <w:r>
              <w:rPr>
                <w:color w:val="000000" w:themeColor="text1"/>
              </w:rPr>
              <w:t>skupinskog</w:t>
            </w:r>
            <w:proofErr w:type="spellEnd"/>
            <w:r>
              <w:rPr>
                <w:color w:val="000000" w:themeColor="text1"/>
              </w:rPr>
              <w:t xml:space="preserve"> rada u 2. i 10. Aktivnosti.</w:t>
            </w:r>
          </w:p>
        </w:tc>
        <w:tc>
          <w:tcPr>
            <w:tcW w:w="5078" w:type="dxa"/>
          </w:tcPr>
          <w:p w:rsidR="00753569" w:rsidRPr="00C81748" w:rsidRDefault="00C81748" w:rsidP="00C81748">
            <w:pPr>
              <w:spacing w:before="120" w:after="60"/>
              <w:cnfStyle w:val="000000100000"/>
              <w:rPr>
                <w:color w:val="auto"/>
              </w:rPr>
            </w:pPr>
            <w:r w:rsidRPr="00C81748">
              <w:rPr>
                <w:color w:val="auto"/>
              </w:rPr>
              <w:t>Vrednovanje 9. aktivnosti</w:t>
            </w:r>
          </w:p>
        </w:tc>
      </w:tr>
    </w:tbl>
    <w:p w:rsidR="00753569" w:rsidRDefault="00753569" w:rsidP="00753569"/>
    <w:tbl>
      <w:tblPr>
        <w:tblStyle w:val="Reetkatablice"/>
        <w:tblW w:w="150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/>
      </w:tblPr>
      <w:tblGrid>
        <w:gridCol w:w="7536"/>
        <w:gridCol w:w="7537"/>
      </w:tblGrid>
      <w:tr w:rsidR="00753569" w:rsidTr="00C46A50">
        <w:trPr>
          <w:trHeight w:val="421"/>
        </w:trPr>
        <w:tc>
          <w:tcPr>
            <w:tcW w:w="15073" w:type="dxa"/>
            <w:gridSpan w:val="2"/>
            <w:tcBorders>
              <w:top w:val="single" w:sz="4" w:space="0" w:color="31849B" w:themeColor="accent5" w:themeShade="BF"/>
              <w:bottom w:val="dashed" w:sz="4" w:space="0" w:color="987200"/>
            </w:tcBorders>
            <w:shd w:val="clear" w:color="auto" w:fill="FFFFFF" w:themeFill="background1"/>
          </w:tcPr>
          <w:p w:rsidR="00753569" w:rsidRPr="00FF4EC9" w:rsidRDefault="00753569" w:rsidP="00C46A50">
            <w:pPr>
              <w:spacing w:before="120" w:after="120"/>
              <w:ind w:left="57"/>
              <w:rPr>
                <w:color w:val="31849B" w:themeColor="accent5" w:themeShade="BF"/>
              </w:rPr>
            </w:pPr>
            <w:r>
              <w:rPr>
                <w:color w:val="31849B" w:themeColor="accent5" w:themeShade="BF"/>
              </w:rPr>
              <w:t>POVEZANOST S MEĐUPREDMETNIM TEMAMA</w:t>
            </w:r>
          </w:p>
        </w:tc>
      </w:tr>
      <w:tr w:rsidR="00753569" w:rsidTr="00C46A50">
        <w:trPr>
          <w:trHeight w:val="421"/>
        </w:trPr>
        <w:tc>
          <w:tcPr>
            <w:tcW w:w="7536" w:type="dxa"/>
            <w:tcBorders>
              <w:top w:val="dashed" w:sz="4" w:space="0" w:color="987200"/>
            </w:tcBorders>
            <w:shd w:val="clear" w:color="auto" w:fill="DAEEF3" w:themeFill="accent5" w:themeFillTint="33"/>
          </w:tcPr>
          <w:p w:rsidR="00EC3D00" w:rsidRPr="00C81748" w:rsidRDefault="00753569" w:rsidP="00C81748">
            <w:pPr>
              <w:pStyle w:val="StandardWeb"/>
              <w:spacing w:before="120" w:beforeAutospacing="0" w:after="120" w:afterAutospacing="0"/>
              <w:ind w:left="113"/>
              <w:rPr>
                <w:rFonts w:ascii="Calibri" w:hAnsi="Calibri" w:cs="Calibri"/>
                <w:color w:val="31849B" w:themeColor="accent5" w:themeShade="BF"/>
                <w:sz w:val="22"/>
                <w:szCs w:val="22"/>
              </w:rPr>
            </w:pPr>
            <w:r w:rsidRPr="002322A4">
              <w:rPr>
                <w:rFonts w:ascii="Calibri" w:hAnsi="Calibri" w:cs="Calibri"/>
                <w:color w:val="31849B" w:themeColor="accent5" w:themeShade="BF"/>
                <w:sz w:val="22"/>
                <w:szCs w:val="22"/>
              </w:rPr>
              <w:t xml:space="preserve">Učiti kako učiti </w:t>
            </w:r>
          </w:p>
          <w:p w:rsidR="00C81748" w:rsidRPr="00C316EA" w:rsidRDefault="00C81748" w:rsidP="00C81748">
            <w:pPr>
              <w:pStyle w:val="paragraph"/>
              <w:spacing w:before="0" w:beforeAutospacing="0" w:after="0" w:afterAutospacing="0"/>
              <w:textAlignment w:val="baseline"/>
              <w:rPr>
                <w:rFonts w:ascii="Consolas" w:hAnsi="Consolas" w:cs="Consolas"/>
                <w:sz w:val="22"/>
                <w:szCs w:val="22"/>
              </w:rPr>
            </w:pPr>
            <w:proofErr w:type="spellStart"/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uku</w:t>
            </w:r>
            <w:proofErr w:type="spellEnd"/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A.3.2. Učenik se koristi različitim strategijama učenja i primjenjuje ih u ostvarivanju ciljeva učenja i  rješavanju  problema u svim područjima učenja uz povremeno praćenje učitelja. 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C81748" w:rsidRPr="00281140" w:rsidRDefault="00C81748" w:rsidP="00C81748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lastRenderedPageBreak/>
              <w:t>uku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B.3.4.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Pr="00281140">
              <w:rPr>
                <w:rFonts w:asciiTheme="minorHAnsi" w:hAnsiTheme="minorHAnsi" w:cstheme="minorHAnsi"/>
                <w:sz w:val="22"/>
                <w:szCs w:val="22"/>
              </w:rPr>
              <w:t xml:space="preserve">čenik </w:t>
            </w:r>
            <w:proofErr w:type="spellStart"/>
            <w:r w:rsidRPr="00281140">
              <w:rPr>
                <w:rFonts w:asciiTheme="minorHAnsi" w:hAnsiTheme="minorHAnsi" w:cstheme="minorHAnsi"/>
                <w:sz w:val="22"/>
                <w:szCs w:val="22"/>
              </w:rPr>
              <w:t>samovrednuje</w:t>
            </w:r>
            <w:proofErr w:type="spellEnd"/>
            <w:r w:rsidRPr="00281140">
              <w:rPr>
                <w:rFonts w:asciiTheme="minorHAnsi" w:hAnsiTheme="minorHAnsi" w:cstheme="minorHAnsi"/>
                <w:sz w:val="22"/>
                <w:szCs w:val="22"/>
              </w:rPr>
              <w:t xml:space="preserve"> pro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ces učenja i svoje rezultate, </w:t>
            </w:r>
            <w:r w:rsidRPr="00281140">
              <w:rPr>
                <w:rFonts w:asciiTheme="minorHAnsi" w:hAnsiTheme="minorHAnsi" w:cstheme="minorHAnsi"/>
                <w:sz w:val="22"/>
                <w:szCs w:val="22"/>
              </w:rPr>
              <w:t>procjenjuje ostvareni napredak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te na temelju toga planira buduće učenje</w:t>
            </w:r>
            <w:r w:rsidRPr="00281140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:rsidR="00C81748" w:rsidRPr="00281140" w:rsidRDefault="00C81748" w:rsidP="00C81748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uku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D.3</w:t>
            </w:r>
            <w:r w:rsidRPr="00281140">
              <w:rPr>
                <w:rFonts w:asciiTheme="minorHAnsi" w:hAnsiTheme="minorHAnsi" w:cstheme="minorHAnsi"/>
                <w:sz w:val="22"/>
                <w:szCs w:val="22"/>
              </w:rPr>
              <w:t xml:space="preserve">.2. Učenik ostvaruje dobru komunikaciju s drugima, uspješno surađuje u različitim situacijama i spreman je zatražiti i ponuditi pomoć. </w:t>
            </w:r>
          </w:p>
          <w:p w:rsidR="00C81748" w:rsidRPr="007277A2" w:rsidRDefault="00C81748" w:rsidP="00C81748">
            <w:pPr>
              <w:pStyle w:val="paragraph"/>
              <w:spacing w:before="0" w:beforeAutospacing="0" w:after="0" w:afterAutospacing="0"/>
              <w:textAlignment w:val="baseline"/>
              <w:rPr>
                <w:rFonts w:ascii="Consolas" w:hAnsi="Consolas" w:cs="Consolas"/>
                <w:sz w:val="22"/>
                <w:szCs w:val="22"/>
              </w:rPr>
            </w:pPr>
          </w:p>
          <w:p w:rsidR="00753569" w:rsidRPr="00C81748" w:rsidRDefault="00753569" w:rsidP="00C46A50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37" w:type="dxa"/>
            <w:tcBorders>
              <w:top w:val="dashed" w:sz="4" w:space="0" w:color="987200"/>
            </w:tcBorders>
            <w:shd w:val="clear" w:color="auto" w:fill="DAEEF3" w:themeFill="accent5" w:themeFillTint="33"/>
          </w:tcPr>
          <w:p w:rsidR="00753569" w:rsidRDefault="00753569" w:rsidP="00C46A50">
            <w:pPr>
              <w:pStyle w:val="StandardWeb"/>
              <w:spacing w:before="0" w:beforeAutospacing="0" w:after="0" w:afterAutospacing="0"/>
            </w:pPr>
          </w:p>
          <w:p w:rsidR="00C81748" w:rsidRPr="00B445FB" w:rsidRDefault="00C81748" w:rsidP="00C81748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31849B" w:themeColor="accent5" w:themeShade="BF"/>
                <w:sz w:val="22"/>
                <w:szCs w:val="22"/>
              </w:rPr>
              <w:t>Osobni i socijalni razvoj</w:t>
            </w:r>
          </w:p>
          <w:p w:rsidR="00C81748" w:rsidRDefault="00C81748" w:rsidP="00C81748">
            <w:pPr>
              <w:pStyle w:val="paragraph"/>
              <w:spacing w:before="0" w:beforeAutospacing="0" w:after="0" w:afterAutospacing="0"/>
              <w:textAlignment w:val="baseline"/>
              <w:rPr>
                <w:rFonts w:ascii="Consolas" w:hAnsi="Consolas" w:cs="Consolas"/>
                <w:sz w:val="22"/>
                <w:szCs w:val="22"/>
              </w:rPr>
            </w:pPr>
            <w:proofErr w:type="spellStart"/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osr</w:t>
            </w:r>
            <w:proofErr w:type="spellEnd"/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A.3.4. Upravlja svojim obrazovnim i profesionalnim putem.</w:t>
            </w:r>
          </w:p>
          <w:p w:rsidR="00C81748" w:rsidRPr="00EC3D00" w:rsidRDefault="00C81748" w:rsidP="00C81748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osr</w:t>
            </w:r>
            <w:proofErr w:type="spellEnd"/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B.3.2. Razvija komunikacijske kompetencije i uvažavajuće odnose s drugima.</w:t>
            </w:r>
          </w:p>
          <w:p w:rsidR="00C81748" w:rsidRDefault="00C81748" w:rsidP="002870D0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spellStart"/>
            <w:r w:rsidRPr="00C81748">
              <w:rPr>
                <w:rFonts w:asciiTheme="minorHAnsi" w:hAnsiTheme="minorHAnsi" w:cstheme="minorHAnsi"/>
                <w:bCs/>
                <w:sz w:val="22"/>
                <w:szCs w:val="22"/>
              </w:rPr>
              <w:t>osr</w:t>
            </w:r>
            <w:proofErr w:type="spellEnd"/>
            <w:r w:rsidRPr="00C8174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B.3.4. Suradnički uči i radi u timu.</w:t>
            </w:r>
          </w:p>
          <w:p w:rsidR="00753569" w:rsidRPr="00EC3D00" w:rsidRDefault="00753569" w:rsidP="00C81748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color w:val="31849B" w:themeColor="accent5" w:themeShade="BF"/>
                <w:sz w:val="22"/>
                <w:szCs w:val="22"/>
              </w:rPr>
            </w:pPr>
            <w:r w:rsidRPr="0092759C">
              <w:rPr>
                <w:rFonts w:ascii="Calibri" w:hAnsi="Calibri" w:cs="Calibri"/>
                <w:color w:val="31849B" w:themeColor="accent5" w:themeShade="BF"/>
                <w:sz w:val="22"/>
                <w:szCs w:val="22"/>
              </w:rPr>
              <w:lastRenderedPageBreak/>
              <w:t>Uporaba informacijsko-komunikacijske tehnologije</w:t>
            </w:r>
          </w:p>
          <w:p w:rsidR="00753569" w:rsidRDefault="00C81748" w:rsidP="002870D0">
            <w:pPr>
              <w:pStyle w:val="StandardWeb"/>
              <w:spacing w:before="0" w:beforeAutospacing="0" w:after="0" w:afterAutospacing="0"/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ikt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A.3</w:t>
            </w:r>
            <w:r w:rsidRPr="0074664B">
              <w:rPr>
                <w:rFonts w:ascii="Calibri" w:hAnsi="Calibri" w:cs="Calibri"/>
                <w:sz w:val="22"/>
                <w:szCs w:val="22"/>
              </w:rPr>
              <w:t>.2.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Učenik se samostalno koristi raznim uređajima i programima.</w:t>
            </w:r>
          </w:p>
        </w:tc>
      </w:tr>
    </w:tbl>
    <w:p w:rsidR="00753569" w:rsidRDefault="00753569" w:rsidP="00753569"/>
    <w:p w:rsidR="00FC4642" w:rsidRDefault="00FC4642" w:rsidP="00EC3D00"/>
    <w:sectPr w:rsidR="00FC4642" w:rsidSect="0075356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51B8"/>
      </v:shape>
    </w:pict>
  </w:numPicBullet>
  <w:abstractNum w:abstractNumId="0">
    <w:nsid w:val="13B12DAB"/>
    <w:multiLevelType w:val="hybridMultilevel"/>
    <w:tmpl w:val="812291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A0007">
      <w:start w:val="1"/>
      <w:numFmt w:val="bullet"/>
      <w:lvlText w:val=""/>
      <w:lvlPicBulletId w:val="0"/>
      <w:lvlJc w:val="left"/>
      <w:pPr>
        <w:ind w:left="2160" w:hanging="180"/>
      </w:pPr>
      <w:rPr>
        <w:rFonts w:ascii="Symbol" w:hAnsi="Symbol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D724BE"/>
    <w:multiLevelType w:val="hybridMultilevel"/>
    <w:tmpl w:val="FCFC18C4"/>
    <w:lvl w:ilvl="0" w:tplc="5B400124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60" w:hanging="360"/>
      </w:pPr>
    </w:lvl>
    <w:lvl w:ilvl="2" w:tplc="041A001B" w:tentative="1">
      <w:start w:val="1"/>
      <w:numFmt w:val="lowerRoman"/>
      <w:lvlText w:val="%3."/>
      <w:lvlJc w:val="right"/>
      <w:pPr>
        <w:ind w:left="2280" w:hanging="180"/>
      </w:pPr>
    </w:lvl>
    <w:lvl w:ilvl="3" w:tplc="041A000F" w:tentative="1">
      <w:start w:val="1"/>
      <w:numFmt w:val="decimal"/>
      <w:lvlText w:val="%4."/>
      <w:lvlJc w:val="left"/>
      <w:pPr>
        <w:ind w:left="3000" w:hanging="360"/>
      </w:pPr>
    </w:lvl>
    <w:lvl w:ilvl="4" w:tplc="041A0019" w:tentative="1">
      <w:start w:val="1"/>
      <w:numFmt w:val="lowerLetter"/>
      <w:lvlText w:val="%5."/>
      <w:lvlJc w:val="left"/>
      <w:pPr>
        <w:ind w:left="3720" w:hanging="360"/>
      </w:pPr>
    </w:lvl>
    <w:lvl w:ilvl="5" w:tplc="041A001B" w:tentative="1">
      <w:start w:val="1"/>
      <w:numFmt w:val="lowerRoman"/>
      <w:lvlText w:val="%6."/>
      <w:lvlJc w:val="right"/>
      <w:pPr>
        <w:ind w:left="4440" w:hanging="180"/>
      </w:pPr>
    </w:lvl>
    <w:lvl w:ilvl="6" w:tplc="041A000F" w:tentative="1">
      <w:start w:val="1"/>
      <w:numFmt w:val="decimal"/>
      <w:lvlText w:val="%7."/>
      <w:lvlJc w:val="left"/>
      <w:pPr>
        <w:ind w:left="5160" w:hanging="360"/>
      </w:pPr>
    </w:lvl>
    <w:lvl w:ilvl="7" w:tplc="041A0019" w:tentative="1">
      <w:start w:val="1"/>
      <w:numFmt w:val="lowerLetter"/>
      <w:lvlText w:val="%8."/>
      <w:lvlJc w:val="left"/>
      <w:pPr>
        <w:ind w:left="5880" w:hanging="360"/>
      </w:pPr>
    </w:lvl>
    <w:lvl w:ilvl="8" w:tplc="041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24B72FF7"/>
    <w:multiLevelType w:val="hybridMultilevel"/>
    <w:tmpl w:val="2E747B1A"/>
    <w:lvl w:ilvl="0" w:tplc="56DCBD86">
      <w:start w:val="5"/>
      <w:numFmt w:val="bullet"/>
      <w:lvlText w:val="-"/>
      <w:lvlJc w:val="left"/>
      <w:pPr>
        <w:ind w:left="473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">
    <w:nsid w:val="28AB5EBB"/>
    <w:multiLevelType w:val="hybridMultilevel"/>
    <w:tmpl w:val="E04EBE4C"/>
    <w:lvl w:ilvl="0" w:tplc="ED4AAEA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">
    <w:nsid w:val="34DB73C2"/>
    <w:multiLevelType w:val="hybridMultilevel"/>
    <w:tmpl w:val="5ECE8E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A0007">
      <w:start w:val="1"/>
      <w:numFmt w:val="bullet"/>
      <w:lvlText w:val=""/>
      <w:lvlPicBulletId w:val="0"/>
      <w:lvlJc w:val="left"/>
      <w:pPr>
        <w:ind w:left="2160" w:hanging="180"/>
      </w:pPr>
      <w:rPr>
        <w:rFonts w:ascii="Symbol" w:hAnsi="Symbol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5B367B"/>
    <w:multiLevelType w:val="hybridMultilevel"/>
    <w:tmpl w:val="78303CA8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180C3C"/>
    <w:multiLevelType w:val="hybridMultilevel"/>
    <w:tmpl w:val="E04EBE4C"/>
    <w:lvl w:ilvl="0" w:tplc="ED4AAEA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53569"/>
    <w:rsid w:val="000352B2"/>
    <w:rsid w:val="00074FF1"/>
    <w:rsid w:val="000903A2"/>
    <w:rsid w:val="001B220E"/>
    <w:rsid w:val="002322A4"/>
    <w:rsid w:val="002430A9"/>
    <w:rsid w:val="002870D0"/>
    <w:rsid w:val="00313D73"/>
    <w:rsid w:val="0036007C"/>
    <w:rsid w:val="00396B58"/>
    <w:rsid w:val="003B1691"/>
    <w:rsid w:val="003E6C06"/>
    <w:rsid w:val="003F7391"/>
    <w:rsid w:val="00446258"/>
    <w:rsid w:val="00450FBE"/>
    <w:rsid w:val="00463B1E"/>
    <w:rsid w:val="00546B9A"/>
    <w:rsid w:val="005957B3"/>
    <w:rsid w:val="005E3F73"/>
    <w:rsid w:val="006A1AF4"/>
    <w:rsid w:val="00753569"/>
    <w:rsid w:val="00857876"/>
    <w:rsid w:val="00861494"/>
    <w:rsid w:val="008C017F"/>
    <w:rsid w:val="008E1DC4"/>
    <w:rsid w:val="008F785F"/>
    <w:rsid w:val="009856F8"/>
    <w:rsid w:val="009D6374"/>
    <w:rsid w:val="00A6762A"/>
    <w:rsid w:val="00A86158"/>
    <w:rsid w:val="00AC1175"/>
    <w:rsid w:val="00B327CD"/>
    <w:rsid w:val="00C81748"/>
    <w:rsid w:val="00CC3B1B"/>
    <w:rsid w:val="00CE025B"/>
    <w:rsid w:val="00D658C5"/>
    <w:rsid w:val="00DA41EE"/>
    <w:rsid w:val="00DC4EE2"/>
    <w:rsid w:val="00EC3D00"/>
    <w:rsid w:val="00EF4C0B"/>
    <w:rsid w:val="00F527EE"/>
    <w:rsid w:val="00FC4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569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535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andardWeb">
    <w:name w:val="Normal (Web)"/>
    <w:basedOn w:val="Normal"/>
    <w:uiPriority w:val="99"/>
    <w:unhideWhenUsed/>
    <w:rsid w:val="00753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ListTable6ColorfulAccent5">
    <w:name w:val="List Table 6 Colorful Accent 5"/>
    <w:basedOn w:val="Obinatablica"/>
    <w:uiPriority w:val="51"/>
    <w:rsid w:val="0075356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4" w:space="0" w:color="4BACC6" w:themeColor="accent5"/>
        <w:bottom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Bezproreda">
    <w:name w:val="No Spacing"/>
    <w:uiPriority w:val="1"/>
    <w:qFormat/>
    <w:rsid w:val="00753569"/>
    <w:pPr>
      <w:spacing w:after="0" w:line="240" w:lineRule="auto"/>
    </w:pPr>
    <w:rPr>
      <w:rFonts w:ascii="Calibri" w:eastAsia="Calibri" w:hAnsi="Calibri" w:cs="Times New Roman"/>
      <w:lang w:val="en-GB"/>
    </w:rPr>
  </w:style>
  <w:style w:type="paragraph" w:styleId="Odlomakpopisa">
    <w:name w:val="List Paragraph"/>
    <w:basedOn w:val="Normal"/>
    <w:uiPriority w:val="34"/>
    <w:qFormat/>
    <w:rsid w:val="00313D73"/>
    <w:pPr>
      <w:ind w:left="720"/>
      <w:contextualSpacing/>
    </w:pPr>
  </w:style>
  <w:style w:type="table" w:customStyle="1" w:styleId="Stil1">
    <w:name w:val="Stil1"/>
    <w:basedOn w:val="Web-tablica1"/>
    <w:uiPriority w:val="99"/>
    <w:rsid w:val="00A6762A"/>
    <w:pPr>
      <w:spacing w:after="0" w:line="240" w:lineRule="auto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-tablica1">
    <w:name w:val="Table Web 1"/>
    <w:basedOn w:val="Obinatablica"/>
    <w:uiPriority w:val="99"/>
    <w:semiHidden/>
    <w:unhideWhenUsed/>
    <w:rsid w:val="00A6762A"/>
    <w:pPr>
      <w:spacing w:after="160" w:line="259" w:lineRule="auto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595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57B3"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Zadanifontodlomka"/>
    <w:rsid w:val="00C81748"/>
  </w:style>
  <w:style w:type="paragraph" w:customStyle="1" w:styleId="paragraph">
    <w:name w:val="paragraph"/>
    <w:basedOn w:val="Normal"/>
    <w:rsid w:val="00C81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eop">
    <w:name w:val="eop"/>
    <w:basedOn w:val="Zadanifontodlomka"/>
    <w:rsid w:val="00C817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06E6DE0-DE81-46FE-B01C-D4617AA38347}" type="doc">
      <dgm:prSet loTypeId="urn:microsoft.com/office/officeart/2005/8/layout/matrix1" loCatId="matrix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hr-HR"/>
        </a:p>
      </dgm:t>
    </dgm:pt>
    <dgm:pt modelId="{48BD3900-D664-420B-A1D7-3C76A2B2C162}">
      <dgm:prSet phldrT="[Tekst]"/>
      <dgm:spPr/>
      <dgm:t>
        <a:bodyPr/>
        <a:lstStyle/>
        <a:p>
          <a:endParaRPr lang="hr-HR"/>
        </a:p>
      </dgm:t>
    </dgm:pt>
    <dgm:pt modelId="{B1832678-A4A9-488C-A64A-1D4CF685B261}" type="parTrans" cxnId="{34437683-178E-443C-81B8-8A879EC657FC}">
      <dgm:prSet/>
      <dgm:spPr/>
      <dgm:t>
        <a:bodyPr/>
        <a:lstStyle/>
        <a:p>
          <a:endParaRPr lang="hr-HR"/>
        </a:p>
      </dgm:t>
    </dgm:pt>
    <dgm:pt modelId="{AF953261-3A2A-48CA-90FA-6EDF4E472E40}" type="sibTrans" cxnId="{34437683-178E-443C-81B8-8A879EC657FC}">
      <dgm:prSet/>
      <dgm:spPr/>
      <dgm:t>
        <a:bodyPr/>
        <a:lstStyle/>
        <a:p>
          <a:endParaRPr lang="hr-HR"/>
        </a:p>
      </dgm:t>
    </dgm:pt>
    <dgm:pt modelId="{BFFF374E-8ABA-4141-B4C2-6DC96CFDDCA3}">
      <dgm:prSet phldrT="[Tekst]"/>
      <dgm:spPr/>
      <dgm:t>
        <a:bodyPr/>
        <a:lstStyle/>
        <a:p>
          <a:endParaRPr lang="hr-HR"/>
        </a:p>
      </dgm:t>
    </dgm:pt>
    <dgm:pt modelId="{FF8EA02C-B945-43A9-90A1-D709EE222F21}" type="parTrans" cxnId="{022F5A99-A765-4432-A564-A92EEB9EDE17}">
      <dgm:prSet/>
      <dgm:spPr/>
      <dgm:t>
        <a:bodyPr/>
        <a:lstStyle/>
        <a:p>
          <a:endParaRPr lang="hr-HR"/>
        </a:p>
      </dgm:t>
    </dgm:pt>
    <dgm:pt modelId="{B737AC4E-590B-4529-B41B-C4DEC5C76183}" type="sibTrans" cxnId="{022F5A99-A765-4432-A564-A92EEB9EDE17}">
      <dgm:prSet/>
      <dgm:spPr/>
      <dgm:t>
        <a:bodyPr/>
        <a:lstStyle/>
        <a:p>
          <a:endParaRPr lang="hr-HR"/>
        </a:p>
      </dgm:t>
    </dgm:pt>
    <dgm:pt modelId="{0F8426DE-E285-4526-8CAE-0D6ECC407E67}">
      <dgm:prSet phldrT="[Tekst]"/>
      <dgm:spPr/>
      <dgm:t>
        <a:bodyPr/>
        <a:lstStyle/>
        <a:p>
          <a:endParaRPr lang="hr-HR"/>
        </a:p>
      </dgm:t>
    </dgm:pt>
    <dgm:pt modelId="{28AB3CE7-C1D7-4720-8E91-132BD202A503}" type="parTrans" cxnId="{75B6FBCC-EA68-4E7F-9A7A-815A3E47E6D2}">
      <dgm:prSet/>
      <dgm:spPr/>
      <dgm:t>
        <a:bodyPr/>
        <a:lstStyle/>
        <a:p>
          <a:endParaRPr lang="hr-HR"/>
        </a:p>
      </dgm:t>
    </dgm:pt>
    <dgm:pt modelId="{BFE9AE5D-1088-4426-8DE7-00567D1485C3}" type="sibTrans" cxnId="{75B6FBCC-EA68-4E7F-9A7A-815A3E47E6D2}">
      <dgm:prSet/>
      <dgm:spPr/>
      <dgm:t>
        <a:bodyPr/>
        <a:lstStyle/>
        <a:p>
          <a:endParaRPr lang="hr-HR"/>
        </a:p>
      </dgm:t>
    </dgm:pt>
    <dgm:pt modelId="{4E512085-CBED-49BA-9E51-53632080BC95}">
      <dgm:prSet phldrT="[Tekst]"/>
      <dgm:spPr/>
      <dgm:t>
        <a:bodyPr/>
        <a:lstStyle/>
        <a:p>
          <a:endParaRPr lang="hr-HR"/>
        </a:p>
      </dgm:t>
    </dgm:pt>
    <dgm:pt modelId="{C5BED643-B417-4B19-A4C4-E34F6043AA22}" type="parTrans" cxnId="{0E4473E5-90BF-459C-9817-0F36EBF618B4}">
      <dgm:prSet/>
      <dgm:spPr/>
      <dgm:t>
        <a:bodyPr/>
        <a:lstStyle/>
        <a:p>
          <a:endParaRPr lang="hr-HR"/>
        </a:p>
      </dgm:t>
    </dgm:pt>
    <dgm:pt modelId="{B748C2C2-F227-46E2-842F-FE552903122E}" type="sibTrans" cxnId="{0E4473E5-90BF-459C-9817-0F36EBF618B4}">
      <dgm:prSet/>
      <dgm:spPr/>
      <dgm:t>
        <a:bodyPr/>
        <a:lstStyle/>
        <a:p>
          <a:endParaRPr lang="hr-HR"/>
        </a:p>
      </dgm:t>
    </dgm:pt>
    <dgm:pt modelId="{A4EA0D26-6DC6-4599-94DB-EEF41ACC3526}">
      <dgm:prSet phldrT="[Tekst]"/>
      <dgm:spPr/>
      <dgm:t>
        <a:bodyPr/>
        <a:lstStyle/>
        <a:p>
          <a:endParaRPr lang="hr-HR"/>
        </a:p>
      </dgm:t>
    </dgm:pt>
    <dgm:pt modelId="{2E33A7F3-5672-4CA1-82B4-D52D708EC3F4}" type="parTrans" cxnId="{AD155B46-BA3E-421D-9E96-54397586E5DA}">
      <dgm:prSet/>
      <dgm:spPr/>
      <dgm:t>
        <a:bodyPr/>
        <a:lstStyle/>
        <a:p>
          <a:endParaRPr lang="hr-HR"/>
        </a:p>
      </dgm:t>
    </dgm:pt>
    <dgm:pt modelId="{A579755A-FBF4-4034-AF3F-12D7741A0CD2}" type="sibTrans" cxnId="{AD155B46-BA3E-421D-9E96-54397586E5DA}">
      <dgm:prSet/>
      <dgm:spPr/>
      <dgm:t>
        <a:bodyPr/>
        <a:lstStyle/>
        <a:p>
          <a:endParaRPr lang="hr-HR"/>
        </a:p>
      </dgm:t>
    </dgm:pt>
    <dgm:pt modelId="{507E793D-A7CC-4608-81D2-DCD88443097D}" type="pres">
      <dgm:prSet presAssocID="{406E6DE0-DE81-46FE-B01C-D4617AA38347}" presName="diagram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hr-HR"/>
        </a:p>
      </dgm:t>
    </dgm:pt>
    <dgm:pt modelId="{B540BF73-5713-4B2D-9865-7832FEBA9869}" type="pres">
      <dgm:prSet presAssocID="{406E6DE0-DE81-46FE-B01C-D4617AA38347}" presName="matrix" presStyleCnt="0"/>
      <dgm:spPr/>
    </dgm:pt>
    <dgm:pt modelId="{2F77AFC8-9DDC-41CF-9042-4E293461AA96}" type="pres">
      <dgm:prSet presAssocID="{406E6DE0-DE81-46FE-B01C-D4617AA38347}" presName="tile1" presStyleLbl="node1" presStyleIdx="0" presStyleCnt="4"/>
      <dgm:spPr/>
      <dgm:t>
        <a:bodyPr/>
        <a:lstStyle/>
        <a:p>
          <a:endParaRPr lang="hr-HR"/>
        </a:p>
      </dgm:t>
    </dgm:pt>
    <dgm:pt modelId="{4C25CCBA-AF02-4151-B39E-EAE83DA1D2EA}" type="pres">
      <dgm:prSet presAssocID="{406E6DE0-DE81-46FE-B01C-D4617AA38347}" presName="tile1text" presStyleLbl="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63D27DB8-5021-45B2-8632-3AACC85C310A}" type="pres">
      <dgm:prSet presAssocID="{406E6DE0-DE81-46FE-B01C-D4617AA38347}" presName="tile2" presStyleLbl="node1" presStyleIdx="1" presStyleCnt="4"/>
      <dgm:spPr/>
      <dgm:t>
        <a:bodyPr/>
        <a:lstStyle/>
        <a:p>
          <a:endParaRPr lang="hr-HR"/>
        </a:p>
      </dgm:t>
    </dgm:pt>
    <dgm:pt modelId="{9B03ED71-709F-4400-A6FA-F1AC7FB5753C}" type="pres">
      <dgm:prSet presAssocID="{406E6DE0-DE81-46FE-B01C-D4617AA38347}" presName="tile2text" presStyleLbl="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D82933BC-20E0-4377-B1ED-361DFB442402}" type="pres">
      <dgm:prSet presAssocID="{406E6DE0-DE81-46FE-B01C-D4617AA38347}" presName="tile3" presStyleLbl="node1" presStyleIdx="2" presStyleCnt="4"/>
      <dgm:spPr/>
      <dgm:t>
        <a:bodyPr/>
        <a:lstStyle/>
        <a:p>
          <a:endParaRPr lang="hr-HR"/>
        </a:p>
      </dgm:t>
    </dgm:pt>
    <dgm:pt modelId="{EE7ABC5D-716A-4E27-A1FB-DAFE42368732}" type="pres">
      <dgm:prSet presAssocID="{406E6DE0-DE81-46FE-B01C-D4617AA38347}" presName="tile3text" presStyleLbl="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0770CB60-F970-47EC-9C93-6341FECE1060}" type="pres">
      <dgm:prSet presAssocID="{406E6DE0-DE81-46FE-B01C-D4617AA38347}" presName="tile4" presStyleLbl="node1" presStyleIdx="3" presStyleCnt="4"/>
      <dgm:spPr/>
      <dgm:t>
        <a:bodyPr/>
        <a:lstStyle/>
        <a:p>
          <a:endParaRPr lang="hr-HR"/>
        </a:p>
      </dgm:t>
    </dgm:pt>
    <dgm:pt modelId="{550D0572-8937-40F6-98B0-CAE4D3088997}" type="pres">
      <dgm:prSet presAssocID="{406E6DE0-DE81-46FE-B01C-D4617AA38347}" presName="tile4text" presStyleLbl="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BCFD1878-9C7A-4BDA-94B0-FA00AF98E87D}" type="pres">
      <dgm:prSet presAssocID="{406E6DE0-DE81-46FE-B01C-D4617AA38347}" presName="centerTile" presStyleLbl="fgShp" presStyleIdx="0" presStyleCnt="1" custScaleX="164021" custScaleY="183574">
        <dgm:presLayoutVars>
          <dgm:chMax val="0"/>
          <dgm:chPref val="0"/>
        </dgm:presLayoutVars>
      </dgm:prSet>
      <dgm:spPr/>
      <dgm:t>
        <a:bodyPr/>
        <a:lstStyle/>
        <a:p>
          <a:endParaRPr lang="hr-HR"/>
        </a:p>
      </dgm:t>
    </dgm:pt>
  </dgm:ptLst>
  <dgm:cxnLst>
    <dgm:cxn modelId="{0E4473E5-90BF-459C-9817-0F36EBF618B4}" srcId="{48BD3900-D664-420B-A1D7-3C76A2B2C162}" destId="{4E512085-CBED-49BA-9E51-53632080BC95}" srcOrd="2" destOrd="0" parTransId="{C5BED643-B417-4B19-A4C4-E34F6043AA22}" sibTransId="{B748C2C2-F227-46E2-842F-FE552903122E}"/>
    <dgm:cxn modelId="{022F5A99-A765-4432-A564-A92EEB9EDE17}" srcId="{48BD3900-D664-420B-A1D7-3C76A2B2C162}" destId="{BFFF374E-8ABA-4141-B4C2-6DC96CFDDCA3}" srcOrd="0" destOrd="0" parTransId="{FF8EA02C-B945-43A9-90A1-D709EE222F21}" sibTransId="{B737AC4E-590B-4529-B41B-C4DEC5C76183}"/>
    <dgm:cxn modelId="{983611A9-C2BA-4630-AD5C-909739C7B749}" type="presOf" srcId="{406E6DE0-DE81-46FE-B01C-D4617AA38347}" destId="{507E793D-A7CC-4608-81D2-DCD88443097D}" srcOrd="0" destOrd="0" presId="urn:microsoft.com/office/officeart/2005/8/layout/matrix1"/>
    <dgm:cxn modelId="{75B6FBCC-EA68-4E7F-9A7A-815A3E47E6D2}" srcId="{48BD3900-D664-420B-A1D7-3C76A2B2C162}" destId="{0F8426DE-E285-4526-8CAE-0D6ECC407E67}" srcOrd="1" destOrd="0" parTransId="{28AB3CE7-C1D7-4720-8E91-132BD202A503}" sibTransId="{BFE9AE5D-1088-4426-8DE7-00567D1485C3}"/>
    <dgm:cxn modelId="{FAB2E910-43B2-4DA2-849E-2EBE28AB8CBF}" type="presOf" srcId="{BFFF374E-8ABA-4141-B4C2-6DC96CFDDCA3}" destId="{2F77AFC8-9DDC-41CF-9042-4E293461AA96}" srcOrd="0" destOrd="0" presId="urn:microsoft.com/office/officeart/2005/8/layout/matrix1"/>
    <dgm:cxn modelId="{AD155B46-BA3E-421D-9E96-54397586E5DA}" srcId="{48BD3900-D664-420B-A1D7-3C76A2B2C162}" destId="{A4EA0D26-6DC6-4599-94DB-EEF41ACC3526}" srcOrd="3" destOrd="0" parTransId="{2E33A7F3-5672-4CA1-82B4-D52D708EC3F4}" sibTransId="{A579755A-FBF4-4034-AF3F-12D7741A0CD2}"/>
    <dgm:cxn modelId="{34437683-178E-443C-81B8-8A879EC657FC}" srcId="{406E6DE0-DE81-46FE-B01C-D4617AA38347}" destId="{48BD3900-D664-420B-A1D7-3C76A2B2C162}" srcOrd="0" destOrd="0" parTransId="{B1832678-A4A9-488C-A64A-1D4CF685B261}" sibTransId="{AF953261-3A2A-48CA-90FA-6EDF4E472E40}"/>
    <dgm:cxn modelId="{B8F06FB7-54FE-46EB-8246-504DD53372F1}" type="presOf" srcId="{48BD3900-D664-420B-A1D7-3C76A2B2C162}" destId="{BCFD1878-9C7A-4BDA-94B0-FA00AF98E87D}" srcOrd="0" destOrd="0" presId="urn:microsoft.com/office/officeart/2005/8/layout/matrix1"/>
    <dgm:cxn modelId="{A0140FFA-2D64-446C-B37C-6604BD7085DB}" type="presOf" srcId="{A4EA0D26-6DC6-4599-94DB-EEF41ACC3526}" destId="{550D0572-8937-40F6-98B0-CAE4D3088997}" srcOrd="1" destOrd="0" presId="urn:microsoft.com/office/officeart/2005/8/layout/matrix1"/>
    <dgm:cxn modelId="{B39C7B7B-1128-47EC-ACCD-FD8E597E1EB7}" type="presOf" srcId="{0F8426DE-E285-4526-8CAE-0D6ECC407E67}" destId="{9B03ED71-709F-4400-A6FA-F1AC7FB5753C}" srcOrd="1" destOrd="0" presId="urn:microsoft.com/office/officeart/2005/8/layout/matrix1"/>
    <dgm:cxn modelId="{83CE7544-ECD7-4E15-B616-3AF1B3603DF4}" type="presOf" srcId="{4E512085-CBED-49BA-9E51-53632080BC95}" destId="{D82933BC-20E0-4377-B1ED-361DFB442402}" srcOrd="0" destOrd="0" presId="urn:microsoft.com/office/officeart/2005/8/layout/matrix1"/>
    <dgm:cxn modelId="{7BC5FBDB-2A63-47D8-9FEC-9A9C80039868}" type="presOf" srcId="{0F8426DE-E285-4526-8CAE-0D6ECC407E67}" destId="{63D27DB8-5021-45B2-8632-3AACC85C310A}" srcOrd="0" destOrd="0" presId="urn:microsoft.com/office/officeart/2005/8/layout/matrix1"/>
    <dgm:cxn modelId="{F65342E3-85E9-440B-8137-47759B52DB0C}" type="presOf" srcId="{A4EA0D26-6DC6-4599-94DB-EEF41ACC3526}" destId="{0770CB60-F970-47EC-9C93-6341FECE1060}" srcOrd="0" destOrd="0" presId="urn:microsoft.com/office/officeart/2005/8/layout/matrix1"/>
    <dgm:cxn modelId="{1E8B96F4-2C43-42EF-BF1E-329178D1E70C}" type="presOf" srcId="{4E512085-CBED-49BA-9E51-53632080BC95}" destId="{EE7ABC5D-716A-4E27-A1FB-DAFE42368732}" srcOrd="1" destOrd="0" presId="urn:microsoft.com/office/officeart/2005/8/layout/matrix1"/>
    <dgm:cxn modelId="{4D8EB4C3-98A9-4317-95AB-A0093BE7003A}" type="presOf" srcId="{BFFF374E-8ABA-4141-B4C2-6DC96CFDDCA3}" destId="{4C25CCBA-AF02-4151-B39E-EAE83DA1D2EA}" srcOrd="1" destOrd="0" presId="urn:microsoft.com/office/officeart/2005/8/layout/matrix1"/>
    <dgm:cxn modelId="{F9288081-703F-45BB-B70C-21D4B1AA5099}" type="presParOf" srcId="{507E793D-A7CC-4608-81D2-DCD88443097D}" destId="{B540BF73-5713-4B2D-9865-7832FEBA9869}" srcOrd="0" destOrd="0" presId="urn:microsoft.com/office/officeart/2005/8/layout/matrix1"/>
    <dgm:cxn modelId="{CD3C941A-97A3-4B96-8CC0-7C4ACF6E8211}" type="presParOf" srcId="{B540BF73-5713-4B2D-9865-7832FEBA9869}" destId="{2F77AFC8-9DDC-41CF-9042-4E293461AA96}" srcOrd="0" destOrd="0" presId="urn:microsoft.com/office/officeart/2005/8/layout/matrix1"/>
    <dgm:cxn modelId="{1308C224-8391-4077-B8F0-A41F144C6C66}" type="presParOf" srcId="{B540BF73-5713-4B2D-9865-7832FEBA9869}" destId="{4C25CCBA-AF02-4151-B39E-EAE83DA1D2EA}" srcOrd="1" destOrd="0" presId="urn:microsoft.com/office/officeart/2005/8/layout/matrix1"/>
    <dgm:cxn modelId="{2C452752-A1D1-4FD5-A720-0E6983FFE133}" type="presParOf" srcId="{B540BF73-5713-4B2D-9865-7832FEBA9869}" destId="{63D27DB8-5021-45B2-8632-3AACC85C310A}" srcOrd="2" destOrd="0" presId="urn:microsoft.com/office/officeart/2005/8/layout/matrix1"/>
    <dgm:cxn modelId="{C15E50B7-BAF6-426D-9745-30A26EF5BC3A}" type="presParOf" srcId="{B540BF73-5713-4B2D-9865-7832FEBA9869}" destId="{9B03ED71-709F-4400-A6FA-F1AC7FB5753C}" srcOrd="3" destOrd="0" presId="urn:microsoft.com/office/officeart/2005/8/layout/matrix1"/>
    <dgm:cxn modelId="{C60DB6C1-0AE9-4A5C-8CE3-DB7CDC9B34A3}" type="presParOf" srcId="{B540BF73-5713-4B2D-9865-7832FEBA9869}" destId="{D82933BC-20E0-4377-B1ED-361DFB442402}" srcOrd="4" destOrd="0" presId="urn:microsoft.com/office/officeart/2005/8/layout/matrix1"/>
    <dgm:cxn modelId="{04D015D4-DC4A-4ED5-A9EE-A635C1EDE50B}" type="presParOf" srcId="{B540BF73-5713-4B2D-9865-7832FEBA9869}" destId="{EE7ABC5D-716A-4E27-A1FB-DAFE42368732}" srcOrd="5" destOrd="0" presId="urn:microsoft.com/office/officeart/2005/8/layout/matrix1"/>
    <dgm:cxn modelId="{18DAE33B-4D80-4BAB-959B-37D9EF091925}" type="presParOf" srcId="{B540BF73-5713-4B2D-9865-7832FEBA9869}" destId="{0770CB60-F970-47EC-9C93-6341FECE1060}" srcOrd="6" destOrd="0" presId="urn:microsoft.com/office/officeart/2005/8/layout/matrix1"/>
    <dgm:cxn modelId="{006AFE42-DEB2-4E0D-B206-BDEDA73C85CC}" type="presParOf" srcId="{B540BF73-5713-4B2D-9865-7832FEBA9869}" destId="{550D0572-8937-40F6-98B0-CAE4D3088997}" srcOrd="7" destOrd="0" presId="urn:microsoft.com/office/officeart/2005/8/layout/matrix1"/>
    <dgm:cxn modelId="{08B96C66-4B27-4092-BDBD-86029ED776BE}" type="presParOf" srcId="{507E793D-A7CC-4608-81D2-DCD88443097D}" destId="{BCFD1878-9C7A-4BDA-94B0-FA00AF98E87D}" srcOrd="1" destOrd="0" presId="urn:microsoft.com/office/officeart/2005/8/layout/matrix1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matrix1">
  <dgm:title val=""/>
  <dgm:desc val=""/>
  <dgm:catLst>
    <dgm:cat type="matrix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clrData>
  <dgm:layoutNode name="diagram">
    <dgm:varLst>
      <dgm:chMax val="1"/>
      <dgm:dir/>
      <dgm:animLvl val="ctr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ctrX" for="ch" forName="matrix" refType="w" fact="0.5"/>
      <dgm:constr type="ctrY" for="ch" forName="matrix" refType="h" fact="0.5"/>
      <dgm:constr type="w" for="ch" forName="matrix" refType="w"/>
      <dgm:constr type="h" for="ch" forName="matrix" refType="h"/>
      <dgm:constr type="ctrX" for="ch" forName="centerTile" refType="w" fact="0.5"/>
      <dgm:constr type="ctrY" for="ch" forName="centerTile" refType="h" fact="0.5"/>
      <dgm:constr type="w" for="ch" forName="centerTile" refType="w" fact="0.3"/>
      <dgm:constr type="h" for="ch" forName="centerTile" refType="h" fact="0.25"/>
      <dgm:constr type="primFontSz" for="des" ptType="node" op="equ" val="65"/>
    </dgm:constrLst>
    <dgm:ruleLst/>
    <dgm:choose name="Name0">
      <dgm:if name="Name1" axis="ch" ptType="node" func="cnt" op="gte" val="1">
        <dgm:layoutNode name="matrix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l" for="ch" forName="tile1"/>
            <dgm:constr type="t" for="ch" forName="tile1"/>
            <dgm:constr type="r" for="ch" forName="tile1" refType="w" fact="0.5"/>
            <dgm:constr type="b" for="ch" forName="tile1" refType="h" fact="0.5"/>
            <dgm:constr type="l" for="ch" forName="tile1text" refType="l" refFor="ch" refForName="tile1"/>
            <dgm:constr type="t" for="ch" forName="tile1text" refType="t" refFor="ch" refForName="tile1"/>
            <dgm:constr type="w" for="ch" forName="tile1text" refType="w" refFor="ch" refForName="tile1"/>
            <dgm:constr type="h" for="ch" forName="tile1text" refType="h" refFor="ch" refForName="tile1" fact="0.75"/>
            <dgm:constr type="r" for="ch" forName="tile2" refType="w"/>
            <dgm:constr type="t" for="ch" forName="tile2"/>
            <dgm:constr type="l" for="ch" forName="tile2" refType="w" fact="0.5"/>
            <dgm:constr type="b" for="ch" forName="tile2" refType="h" fact="0.5"/>
            <dgm:constr type="r" for="ch" forName="tile2text" refType="r" refFor="ch" refForName="tile2"/>
            <dgm:constr type="t" for="ch" forName="tile2text" refType="t" refFor="ch" refForName="tile2"/>
            <dgm:constr type="w" for="ch" forName="tile2text" refType="w" refFor="ch" refForName="tile2"/>
            <dgm:constr type="h" for="ch" forName="tile2text" refType="h" refFor="ch" refForName="tile2" fact="0.75"/>
            <dgm:constr type="l" for="ch" forName="tile3"/>
            <dgm:constr type="b" for="ch" forName="tile3" refType="h"/>
            <dgm:constr type="r" for="ch" forName="tile3" refType="w" fact="0.5"/>
            <dgm:constr type="t" for="ch" forName="tile3" refType="h" fact="0.5"/>
            <dgm:constr type="l" for="ch" forName="tile3text" refType="l" refFor="ch" refForName="tile3"/>
            <dgm:constr type="b" for="ch" forName="tile3text" refType="b" refFor="ch" refForName="tile3"/>
            <dgm:constr type="w" for="ch" forName="tile3text" refType="w" refFor="ch" refForName="tile3"/>
            <dgm:constr type="h" for="ch" forName="tile3text" refType="h" refFor="ch" refForName="tile3" fact="0.75"/>
            <dgm:constr type="r" for="ch" forName="tile4" refType="w"/>
            <dgm:constr type="b" for="ch" forName="tile4" refType="h"/>
            <dgm:constr type="l" for="ch" forName="tile4" refType="w" fact="0.5"/>
            <dgm:constr type="t" for="ch" forName="tile4" refType="h" fact="0.5"/>
            <dgm:constr type="r" for="ch" forName="tile4text" refType="r" refFor="ch" refForName="tile4"/>
            <dgm:constr type="b" for="ch" forName="tile4text" refType="b" refFor="ch" refForName="tile4"/>
            <dgm:constr type="w" for="ch" forName="tile4text" refType="w" refFor="ch" refForName="tile4"/>
            <dgm:constr type="h" for="ch" forName="tile4text" refType="h" refFor="ch" refForName="tile4" fact="0.75"/>
          </dgm:constrLst>
          <dgm:ruleLst/>
          <dgm:layoutNode name="tile1" styleLbl="node1">
            <dgm:alg type="sp"/>
            <dgm:shape xmlns:r="http://schemas.openxmlformats.org/officeDocument/2006/relationships" rot="270" type="round1Rect" r:blip="">
              <dgm:adjLst/>
            </dgm:shape>
            <dgm:choose name="Name2">
              <dgm:if name="Name3" func="var" arg="dir" op="equ" val="norm">
                <dgm:presOf axis="ch ch desOrSelf" ptType="node node node" st="1 1 1" cnt="1 1 0"/>
              </dgm:if>
              <dgm:else name="Name4">
                <dgm:presOf axis="ch ch desOrSelf" ptType="node node node" st="1 2 1" cnt="1 1 0"/>
              </dgm:else>
            </dgm:choose>
            <dgm:constrLst/>
            <dgm:ruleLst/>
          </dgm:layoutNode>
          <dgm:layoutNode name="tile1text" styleLbl="node1">
            <dgm:varLst>
              <dgm:chMax val="0"/>
              <dgm:chPref val="0"/>
              <dgm:bulletEnabled val="1"/>
            </dgm:varLst>
            <dgm:choose name="Name5">
              <dgm:if name="Name6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7">
                <dgm:alg type="tx"/>
              </dgm:else>
            </dgm:choose>
            <dgm:shape xmlns:r="http://schemas.openxmlformats.org/officeDocument/2006/relationships" rot="270" type="rect" r:blip="" hideGeom="1">
              <dgm:adjLst>
                <dgm:adj idx="1" val="0.2"/>
              </dgm:adjLst>
            </dgm:shape>
            <dgm:choose name="Name8">
              <dgm:if name="Name9" func="var" arg="dir" op="equ" val="norm">
                <dgm:presOf axis="ch ch desOrSelf" ptType="node node node" st="1 1 1" cnt="1 1 0"/>
              </dgm:if>
              <dgm:else name="Name10">
                <dgm:presOf axis="ch ch desOrSelf" ptType="node node node" st="1 2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2" styleLbl="node1">
            <dgm:alg type="sp"/>
            <dgm:shape xmlns:r="http://schemas.openxmlformats.org/officeDocument/2006/relationships" type="round1Rect" r:blip="">
              <dgm:adjLst/>
            </dgm:shape>
            <dgm:choose name="Name11">
              <dgm:if name="Name12" func="var" arg="dir" op="equ" val="norm">
                <dgm:presOf axis="ch ch desOrSelf" ptType="node node node" st="1 2 1" cnt="1 1 0"/>
              </dgm:if>
              <dgm:else name="Name13">
                <dgm:presOf axis="ch ch desOrSelf" ptType="node node node" st="1 1 1" cnt="1 1 0"/>
              </dgm:else>
            </dgm:choose>
            <dgm:constrLst/>
            <dgm:ruleLst/>
          </dgm:layoutNode>
          <dgm:layoutNode name="tile2text" styleLbl="node1">
            <dgm:varLst>
              <dgm:chMax val="0"/>
              <dgm:chPref val="0"/>
              <dgm:bulletEnabled val="1"/>
            </dgm:varLst>
            <dgm:choose name="Name14">
              <dgm:if name="Name15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16">
                <dgm:alg type="tx"/>
              </dgm:else>
            </dgm:choose>
            <dgm:shape xmlns:r="http://schemas.openxmlformats.org/officeDocument/2006/relationships" type="rect" r:blip="" hideGeom="1">
              <dgm:adjLst/>
            </dgm:shape>
            <dgm:choose name="Name17">
              <dgm:if name="Name18" func="var" arg="dir" op="equ" val="norm">
                <dgm:presOf axis="ch ch desOrSelf" ptType="node node node" st="1 2 1" cnt="1 1 0"/>
              </dgm:if>
              <dgm:else name="Name19">
                <dgm:presOf axis="ch ch desOrSelf" ptType="node node node" st="1 1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3" styleLbl="node1">
            <dgm:alg type="sp"/>
            <dgm:shape xmlns:r="http://schemas.openxmlformats.org/officeDocument/2006/relationships" rot="180" type="round1Rect" r:blip="">
              <dgm:adjLst/>
            </dgm:shape>
            <dgm:choose name="Name20">
              <dgm:if name="Name21" func="var" arg="dir" op="equ" val="norm">
                <dgm:presOf axis="ch ch desOrSelf" ptType="node node node" st="1 3 1" cnt="1 1 0"/>
              </dgm:if>
              <dgm:else name="Name22">
                <dgm:presOf axis="ch ch desOrSelf" ptType="node node node" st="1 4 1" cnt="1 1 0"/>
              </dgm:else>
            </dgm:choose>
            <dgm:constrLst/>
            <dgm:ruleLst/>
          </dgm:layoutNode>
          <dgm:layoutNode name="tile3text" styleLbl="node1">
            <dgm:varLst>
              <dgm:chMax val="0"/>
              <dgm:chPref val="0"/>
              <dgm:bulletEnabled val="1"/>
            </dgm:varLst>
            <dgm:choose name="Name23">
              <dgm:if name="Name24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25">
                <dgm:alg type="tx"/>
              </dgm:else>
            </dgm:choose>
            <dgm:shape xmlns:r="http://schemas.openxmlformats.org/officeDocument/2006/relationships" rot="180" type="rect" r:blip="" hideGeom="1">
              <dgm:adjLst/>
            </dgm:shape>
            <dgm:choose name="Name26">
              <dgm:if name="Name27" func="var" arg="dir" op="equ" val="norm">
                <dgm:presOf axis="ch ch desOrSelf" ptType="node node node" st="1 3 1" cnt="1 1 0"/>
              </dgm:if>
              <dgm:else name="Name28">
                <dgm:presOf axis="ch ch desOrSelf" ptType="node node node" st="1 4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4" styleLbl="node1">
            <dgm:alg type="sp"/>
            <dgm:shape xmlns:r="http://schemas.openxmlformats.org/officeDocument/2006/relationships" rot="90" type="round1Rect" r:blip="">
              <dgm:adjLst/>
            </dgm:shape>
            <dgm:choose name="Name29">
              <dgm:if name="Name30" func="var" arg="dir" op="equ" val="norm">
                <dgm:presOf axis="ch ch desOrSelf" ptType="node node node" st="1 4 1" cnt="1 1 0"/>
              </dgm:if>
              <dgm:else name="Name31">
                <dgm:presOf axis="ch ch desOrSelf" ptType="node node node" st="1 3 1" cnt="1 1 0"/>
              </dgm:else>
            </dgm:choose>
            <dgm:constrLst/>
            <dgm:ruleLst/>
          </dgm:layoutNode>
          <dgm:layoutNode name="tile4text" styleLbl="node1">
            <dgm:varLst>
              <dgm:chMax val="0"/>
              <dgm:chPref val="0"/>
              <dgm:bulletEnabled val="1"/>
            </dgm:varLst>
            <dgm:choose name="Name32">
              <dgm:if name="Name33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34">
                <dgm:alg type="tx"/>
              </dgm:else>
            </dgm:choose>
            <dgm:shape xmlns:r="http://schemas.openxmlformats.org/officeDocument/2006/relationships" rot="90" type="rect" r:blip="" hideGeom="1">
              <dgm:adjLst/>
            </dgm:shape>
            <dgm:choose name="Name35">
              <dgm:if name="Name36" func="var" arg="dir" op="equ" val="norm">
                <dgm:presOf axis="ch ch desOrSelf" ptType="node node node" st="1 4 1" cnt="1 1 0"/>
              </dgm:if>
              <dgm:else name="Name37">
                <dgm:presOf axis="ch ch desOrSelf" ptType="node node node" st="1 3 1" cnt="1 1 0"/>
              </dgm:else>
            </dgm:choose>
            <dgm:constrLst/>
            <dgm:ruleLst>
              <dgm:rule type="primFontSz" val="5" fact="NaN" max="NaN"/>
            </dgm:ruleLst>
          </dgm:layoutNode>
        </dgm:layoutNode>
        <dgm:layoutNode name="centerTile" styleLbl="fgShp">
          <dgm:varLst>
            <dgm:chMax val="0"/>
            <dgm:chPref val="0"/>
          </dgm:varLst>
          <dgm:alg type="tx"/>
          <dgm:shape xmlns:r="http://schemas.openxmlformats.org/officeDocument/2006/relationships" type="roundRect" r:blip="">
            <dgm:adjLst/>
          </dgm:shape>
          <dgm:presOf axis="ch" ptType="node" cnt="1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00AB9-2F24-4698-8C27-2F9D3A6D3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903</Words>
  <Characters>5152</Characters>
  <Application>Microsoft Office Word</Application>
  <DocSecurity>0</DocSecurity>
  <Lines>42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</dc:creator>
  <cp:lastModifiedBy>Nada</cp:lastModifiedBy>
  <cp:revision>10</cp:revision>
  <dcterms:created xsi:type="dcterms:W3CDTF">2020-02-17T15:48:00Z</dcterms:created>
  <dcterms:modified xsi:type="dcterms:W3CDTF">2020-03-26T10:08:00Z</dcterms:modified>
</cp:coreProperties>
</file>